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B245" w14:textId="3497A99A" w:rsidR="00E043EE" w:rsidRPr="002D272E" w:rsidRDefault="00E043EE" w:rsidP="00E043EE">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7F1F6B">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2</w:t>
      </w:r>
      <w:r w:rsidRPr="002D272E">
        <w:rPr>
          <w:rFonts w:ascii="Arial" w:hAnsi="Arial" w:cs="Arial"/>
          <w:b/>
          <w:bCs/>
          <w:sz w:val="24"/>
          <w:lang w:val="en-US"/>
        </w:rPr>
        <w:tab/>
      </w:r>
      <w:r w:rsidR="007E2C87" w:rsidRPr="007E2C87">
        <w:rPr>
          <w:rFonts w:ascii="Arial" w:hAnsi="Arial" w:cs="Arial"/>
          <w:b/>
          <w:bCs/>
          <w:sz w:val="24"/>
          <w:lang w:val="en-US" w:eastAsia="ja-JP"/>
        </w:rPr>
        <w:t>R2-2305703</w:t>
      </w:r>
    </w:p>
    <w:p w14:paraId="1971CA59" w14:textId="77777777" w:rsidR="00E043EE" w:rsidRPr="002D272E" w:rsidRDefault="00E043EE" w:rsidP="00E043EE">
      <w:pPr>
        <w:rPr>
          <w:rFonts w:ascii="Arial" w:eastAsiaTheme="minorEastAsia" w:hAnsi="Arial" w:cs="Arial"/>
          <w:color w:val="FF0000"/>
          <w:lang w:val="en-US" w:eastAsia="zh-CN"/>
        </w:rPr>
      </w:pPr>
      <w:r w:rsidRPr="002D272E">
        <w:rPr>
          <w:rFonts w:ascii="Arial" w:hAnsi="Arial" w:cs="Arial"/>
          <w:b/>
          <w:bCs/>
          <w:sz w:val="24"/>
          <w:lang w:val="en-US"/>
        </w:rPr>
        <w:t xml:space="preserve">Incheon, KR, 22 – 26 </w:t>
      </w:r>
      <w:proofErr w:type="gramStart"/>
      <w:r w:rsidRPr="002D272E">
        <w:rPr>
          <w:rFonts w:ascii="Arial" w:hAnsi="Arial" w:cs="Arial"/>
          <w:b/>
          <w:bCs/>
          <w:sz w:val="24"/>
          <w:lang w:val="en-US"/>
        </w:rPr>
        <w:t>May,</w:t>
      </w:r>
      <w:proofErr w:type="gramEnd"/>
      <w:r w:rsidRPr="002D272E">
        <w:rPr>
          <w:rFonts w:ascii="Arial" w:hAnsi="Arial" w:cs="Arial"/>
          <w:b/>
          <w:bCs/>
          <w:sz w:val="24"/>
          <w:lang w:val="en-US"/>
        </w:rPr>
        <w:t xml:space="preserve"> 2023</w:t>
      </w:r>
    </w:p>
    <w:p w14:paraId="029B2DA3" w14:textId="77777777" w:rsidR="00AD1CE8" w:rsidRPr="00AE3A3E" w:rsidRDefault="00AD1CE8" w:rsidP="00AD1CE8">
      <w:pPr>
        <w:pStyle w:val="a5"/>
        <w:rPr>
          <w:rFonts w:eastAsiaTheme="minorEastAsia"/>
          <w:lang w:val="en-US" w:eastAsia="zh-CN"/>
        </w:rPr>
      </w:pPr>
    </w:p>
    <w:p w14:paraId="16327FFD" w14:textId="50E6DDF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AE3A3E">
        <w:rPr>
          <w:rFonts w:ascii="Arial" w:hAnsi="Arial" w:cs="Arial"/>
          <w:b/>
          <w:bCs/>
          <w:sz w:val="24"/>
          <w:lang w:val="en-US"/>
        </w:rPr>
        <w:t>7</w:t>
      </w:r>
      <w:r w:rsidRPr="002E76D7">
        <w:rPr>
          <w:rFonts w:ascii="Arial" w:hAnsi="Arial" w:cs="Arial"/>
          <w:b/>
          <w:bCs/>
          <w:sz w:val="24"/>
          <w:lang w:val="en-US"/>
        </w:rPr>
        <w:t>.</w:t>
      </w:r>
      <w:r w:rsidR="00AE3A3E">
        <w:rPr>
          <w:rFonts w:ascii="Arial" w:hAnsi="Arial" w:cs="Arial"/>
          <w:b/>
          <w:bCs/>
          <w:sz w:val="24"/>
          <w:lang w:val="en-US"/>
        </w:rPr>
        <w:t>13</w:t>
      </w:r>
      <w:r w:rsidR="00E2178D">
        <w:rPr>
          <w:rFonts w:ascii="Arial" w:hAnsi="Arial" w:cs="Arial"/>
          <w:b/>
          <w:bCs/>
          <w:sz w:val="24"/>
          <w:lang w:val="en-US"/>
        </w:rPr>
        <w:t>.2</w:t>
      </w:r>
    </w:p>
    <w:p w14:paraId="2A64C21D" w14:textId="59518B7C"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02F1C4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9CE1DB4" w14:textId="17E0BE76" w:rsidR="004D0A3D" w:rsidRDefault="004D0A3D" w:rsidP="0052254C">
      <w:pPr>
        <w:spacing w:after="0"/>
        <w:rPr>
          <w:lang w:val="de-DE" w:eastAsia="zh-CN"/>
        </w:rPr>
      </w:pPr>
      <w:bookmarkStart w:id="4" w:name="_Hlk118118368"/>
      <w:r w:rsidRPr="004D0A3D">
        <w:rPr>
          <w:lang w:val="de-DE" w:eastAsia="zh-CN"/>
        </w:rPr>
        <w:t>RAN</w:t>
      </w:r>
      <w:r>
        <w:rPr>
          <w:lang w:val="de-DE" w:eastAsia="zh-CN"/>
        </w:rPr>
        <w:t>2</w:t>
      </w:r>
      <w:r w:rsidRPr="004D0A3D">
        <w:rPr>
          <w:lang w:val="de-DE" w:eastAsia="zh-CN"/>
        </w:rPr>
        <w:t>#11</w:t>
      </w:r>
      <w:r>
        <w:rPr>
          <w:lang w:val="de-DE" w:eastAsia="zh-CN"/>
        </w:rPr>
        <w:t>9</w:t>
      </w:r>
      <w:r w:rsidRPr="004D0A3D">
        <w:rPr>
          <w:lang w:val="de-DE" w:eastAsia="zh-CN"/>
        </w:rPr>
        <w:t>-e meeting discussed MRO enhancement for inter-system handover for voice fallback and achieved some agreements [1]:</w:t>
      </w:r>
    </w:p>
    <w:p w14:paraId="7DC25ADB" w14:textId="77777777" w:rsidR="004D0A3D" w:rsidRDefault="004D0A3D" w:rsidP="004D0A3D">
      <w:pPr>
        <w:pStyle w:val="Doc-text2"/>
      </w:pPr>
    </w:p>
    <w:p w14:paraId="24248B7B"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Agreements:</w:t>
      </w:r>
    </w:p>
    <w:p w14:paraId="2907B458"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1</w:t>
      </w:r>
      <w:r w:rsidRPr="004D0A3D">
        <w:rPr>
          <w:sz w:val="20"/>
          <w:szCs w:val="20"/>
        </w:rPr>
        <w:tab/>
        <w:t>RAN2 to include an indication regarding voice fallback in the RLF report.</w:t>
      </w:r>
    </w:p>
    <w:p w14:paraId="279E5276"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b/>
        <w:t>FFS: implicit or explicit flag and other details.</w:t>
      </w:r>
    </w:p>
    <w:p w14:paraId="7FCE3F12"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2</w:t>
      </w:r>
      <w:r w:rsidRPr="004D0A3D">
        <w:rPr>
          <w:sz w:val="20"/>
          <w:szCs w:val="20"/>
        </w:rPr>
        <w:tab/>
        <w:t xml:space="preserve">RAN2 discuss the following scenarios: </w:t>
      </w:r>
    </w:p>
    <w:p w14:paraId="26569D50"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b/>
        <w:t xml:space="preserve">Suitable EUTRA cell found after </w:t>
      </w:r>
      <w:proofErr w:type="spellStart"/>
      <w:r w:rsidRPr="004D0A3D">
        <w:rPr>
          <w:sz w:val="20"/>
          <w:szCs w:val="20"/>
        </w:rPr>
        <w:t>MobilityFromNR</w:t>
      </w:r>
      <w:proofErr w:type="spellEnd"/>
      <w:r w:rsidRPr="004D0A3D">
        <w:rPr>
          <w:sz w:val="20"/>
          <w:szCs w:val="20"/>
        </w:rPr>
        <w:t xml:space="preserve"> failure</w:t>
      </w:r>
    </w:p>
    <w:p w14:paraId="63DDBEA2"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b/>
        <w:t xml:space="preserve">No suitable EUTRA cell found after </w:t>
      </w:r>
      <w:proofErr w:type="spellStart"/>
      <w:r w:rsidRPr="004D0A3D">
        <w:rPr>
          <w:sz w:val="20"/>
          <w:szCs w:val="20"/>
        </w:rPr>
        <w:t>MobilityFromNR</w:t>
      </w:r>
      <w:proofErr w:type="spellEnd"/>
      <w:r w:rsidRPr="004D0A3D">
        <w:rPr>
          <w:sz w:val="20"/>
          <w:szCs w:val="20"/>
        </w:rPr>
        <w:t xml:space="preserve"> failure</w:t>
      </w:r>
    </w:p>
    <w:p w14:paraId="4CE72C03" w14:textId="77777777" w:rsidR="004D0A3D" w:rsidRDefault="004D0A3D" w:rsidP="004D0A3D">
      <w:pPr>
        <w:pStyle w:val="Doc-text2"/>
        <w:pBdr>
          <w:top w:val="single" w:sz="4" w:space="1" w:color="auto"/>
          <w:left w:val="single" w:sz="4" w:space="4" w:color="auto"/>
          <w:bottom w:val="single" w:sz="4" w:space="1" w:color="auto"/>
          <w:right w:val="single" w:sz="4" w:space="4" w:color="auto"/>
        </w:pBdr>
      </w:pPr>
      <w:r>
        <w:t xml:space="preserve"> </w:t>
      </w:r>
      <w:r>
        <w:tab/>
      </w:r>
    </w:p>
    <w:p w14:paraId="5B903CCA" w14:textId="77777777" w:rsidR="004D0A3D" w:rsidRPr="0048275F" w:rsidRDefault="004D0A3D" w:rsidP="004D0A3D">
      <w:pPr>
        <w:pStyle w:val="Doc-text2"/>
      </w:pPr>
    </w:p>
    <w:p w14:paraId="72092185" w14:textId="609564B4" w:rsidR="004D0A3D" w:rsidRDefault="00CA2BA2" w:rsidP="0052254C">
      <w:pPr>
        <w:spacing w:after="0"/>
        <w:rPr>
          <w:rFonts w:eastAsiaTheme="minorEastAsia"/>
          <w:lang w:val="en-US" w:eastAsia="zh-CN"/>
        </w:rPr>
      </w:pPr>
      <w:r>
        <w:rPr>
          <w:rFonts w:eastAsiaTheme="minorEastAsia"/>
          <w:lang w:val="en-US" w:eastAsia="zh-CN"/>
        </w:rPr>
        <w:t xml:space="preserve">Some </w:t>
      </w:r>
      <w:r w:rsidR="00F65FE1">
        <w:rPr>
          <w:rFonts w:eastAsiaTheme="minorEastAsia"/>
          <w:lang w:val="en-US" w:eastAsia="zh-CN"/>
        </w:rPr>
        <w:t>agreements were</w:t>
      </w:r>
      <w:r w:rsidR="00F65FE1" w:rsidRPr="00F65FE1">
        <w:rPr>
          <w:rFonts w:eastAsiaTheme="minorEastAsia"/>
          <w:lang w:val="en-US" w:eastAsia="zh-CN"/>
        </w:rPr>
        <w:t xml:space="preserve"> achieved</w:t>
      </w:r>
      <w:r w:rsidR="007D343B" w:rsidRPr="007D343B">
        <w:t xml:space="preserve"> </w:t>
      </w:r>
      <w:r w:rsidR="007D343B" w:rsidRPr="007D343B">
        <w:rPr>
          <w:rFonts w:eastAsiaTheme="minorEastAsia"/>
          <w:lang w:val="en-US" w:eastAsia="zh-CN"/>
        </w:rPr>
        <w:t>in RAN2#119bis-e meeting</w:t>
      </w:r>
      <w:r w:rsidR="00F65FE1" w:rsidRPr="00F65FE1">
        <w:rPr>
          <w:rFonts w:eastAsiaTheme="minorEastAsia"/>
          <w:lang w:val="en-US" w:eastAsia="zh-CN"/>
        </w:rPr>
        <w:t xml:space="preserve"> [</w:t>
      </w:r>
      <w:r w:rsidR="00F65FE1">
        <w:rPr>
          <w:rFonts w:eastAsiaTheme="minorEastAsia"/>
          <w:lang w:val="en-US" w:eastAsia="zh-CN"/>
        </w:rPr>
        <w:t>2</w:t>
      </w:r>
      <w:r w:rsidR="00F65FE1" w:rsidRPr="00F65FE1">
        <w:rPr>
          <w:rFonts w:eastAsiaTheme="minorEastAsia"/>
          <w:lang w:val="en-US" w:eastAsia="zh-CN"/>
        </w:rPr>
        <w:t>]:</w:t>
      </w:r>
    </w:p>
    <w:p w14:paraId="317C82B8" w14:textId="77777777" w:rsidR="00F65FE1" w:rsidRDefault="00F65FE1" w:rsidP="00F65FE1">
      <w:pPr>
        <w:pStyle w:val="Doc-text2"/>
      </w:pPr>
    </w:p>
    <w:p w14:paraId="10AFA4AA"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Agreements:</w:t>
      </w:r>
    </w:p>
    <w:p w14:paraId="3D4CD3BE"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1</w:t>
      </w:r>
      <w:r w:rsidRPr="00EA3E3B">
        <w:rPr>
          <w:sz w:val="20"/>
          <w:szCs w:val="20"/>
        </w:rPr>
        <w:tab/>
        <w:t xml:space="preserve">An explicit indication is included in RLF-report when mobility from NR fails and the corresponding </w:t>
      </w:r>
      <w:proofErr w:type="spellStart"/>
      <w:r w:rsidRPr="00EA3E3B">
        <w:rPr>
          <w:sz w:val="20"/>
          <w:szCs w:val="20"/>
        </w:rPr>
        <w:t>MobilityFromNRCommand</w:t>
      </w:r>
      <w:proofErr w:type="spellEnd"/>
      <w:r w:rsidRPr="00EA3E3B">
        <w:rPr>
          <w:sz w:val="20"/>
          <w:szCs w:val="20"/>
        </w:rPr>
        <w:t xml:space="preserve"> includes </w:t>
      </w:r>
      <w:proofErr w:type="spellStart"/>
      <w:r w:rsidRPr="00EA3E3B">
        <w:rPr>
          <w:sz w:val="20"/>
          <w:szCs w:val="20"/>
        </w:rPr>
        <w:t>voiceFallbackIndication</w:t>
      </w:r>
      <w:proofErr w:type="spellEnd"/>
    </w:p>
    <w:p w14:paraId="4763EC86"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2</w:t>
      </w:r>
      <w:r w:rsidRPr="00EA3E3B">
        <w:rPr>
          <w:sz w:val="20"/>
          <w:szCs w:val="20"/>
        </w:rPr>
        <w:tab/>
        <w:t>The below content is included in RLF-report when reestablishment procedure is initiated due to mobility From NR failure.</w:t>
      </w:r>
    </w:p>
    <w:p w14:paraId="5F75BBFA"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ab/>
        <w:t xml:space="preserve">a. </w:t>
      </w:r>
      <w:proofErr w:type="spellStart"/>
      <w:r w:rsidRPr="00EA3E3B">
        <w:rPr>
          <w:sz w:val="20"/>
          <w:szCs w:val="20"/>
        </w:rPr>
        <w:t>reestablishmentCellID</w:t>
      </w:r>
      <w:proofErr w:type="spellEnd"/>
      <w:r w:rsidRPr="00EA3E3B">
        <w:rPr>
          <w:sz w:val="20"/>
          <w:szCs w:val="20"/>
        </w:rPr>
        <w:t xml:space="preserve"> </w:t>
      </w:r>
    </w:p>
    <w:p w14:paraId="42B943DB" w14:textId="77777777" w:rsidR="00F65FE1" w:rsidRDefault="00F65FE1" w:rsidP="00F65FE1">
      <w:pPr>
        <w:pStyle w:val="Doc-text2"/>
        <w:pBdr>
          <w:top w:val="single" w:sz="4" w:space="1" w:color="auto"/>
          <w:left w:val="single" w:sz="4" w:space="4" w:color="auto"/>
          <w:bottom w:val="single" w:sz="4" w:space="1" w:color="auto"/>
          <w:right w:val="single" w:sz="4" w:space="4" w:color="auto"/>
        </w:pBdr>
      </w:pPr>
    </w:p>
    <w:p w14:paraId="586D00D3" w14:textId="77777777" w:rsidR="00F65FE1" w:rsidRDefault="00F65FE1" w:rsidP="00F65FE1">
      <w:pPr>
        <w:pStyle w:val="Doc-text2"/>
      </w:pPr>
    </w:p>
    <w:p w14:paraId="1939D883" w14:textId="7AE9E387" w:rsidR="00B56300" w:rsidRPr="00195A0E" w:rsidRDefault="00C72734" w:rsidP="00195A0E">
      <w:pPr>
        <w:spacing w:after="0"/>
        <w:rPr>
          <w:rFonts w:eastAsiaTheme="minorEastAsia"/>
        </w:rPr>
      </w:pPr>
      <w:r>
        <w:rPr>
          <w:rFonts w:eastAsiaTheme="minorEastAsia"/>
          <w:lang w:val="en-US" w:eastAsia="zh-CN"/>
        </w:rPr>
        <w:t xml:space="preserve">In </w:t>
      </w:r>
      <w:r w:rsidR="00CA2BA2" w:rsidRPr="00CA2BA2">
        <w:rPr>
          <w:rFonts w:eastAsiaTheme="minorEastAsia"/>
          <w:lang w:val="en-US" w:eastAsia="zh-CN"/>
        </w:rPr>
        <w:t>RAN2#1</w:t>
      </w:r>
      <w:r w:rsidR="00CA2BA2">
        <w:rPr>
          <w:rFonts w:eastAsiaTheme="minorEastAsia"/>
          <w:lang w:val="en-US" w:eastAsia="zh-CN"/>
        </w:rPr>
        <w:t>21</w:t>
      </w:r>
      <w:r w:rsidR="00CA2BA2" w:rsidRPr="00CA2BA2">
        <w:rPr>
          <w:rFonts w:eastAsiaTheme="minorEastAsia"/>
          <w:lang w:val="en-US" w:eastAsia="zh-CN"/>
        </w:rPr>
        <w:t xml:space="preserve">bis-e meeting </w:t>
      </w:r>
      <w:r w:rsidR="00CA2BA2" w:rsidRPr="00195A0E">
        <w:rPr>
          <w:rFonts w:eastAsiaTheme="minorEastAsia"/>
          <w:lang w:val="en-US" w:eastAsia="zh-CN"/>
        </w:rPr>
        <w:t>[</w:t>
      </w:r>
      <w:r w:rsidR="00B56300" w:rsidRPr="00195A0E">
        <w:rPr>
          <w:rFonts w:eastAsiaTheme="minorEastAsia"/>
          <w:lang w:val="en-US" w:eastAsia="zh-CN"/>
        </w:rPr>
        <w:t>3</w:t>
      </w:r>
      <w:r w:rsidR="00CA2BA2" w:rsidRPr="00195A0E">
        <w:rPr>
          <w:rFonts w:eastAsiaTheme="minorEastAsia"/>
          <w:lang w:val="en-US" w:eastAsia="zh-CN"/>
        </w:rPr>
        <w:t>]</w:t>
      </w:r>
      <w:r w:rsidR="00CA2BA2">
        <w:rPr>
          <w:rFonts w:eastAsiaTheme="minorEastAsia"/>
          <w:lang w:val="en-US" w:eastAsia="zh-CN"/>
        </w:rPr>
        <w:t xml:space="preserve">, </w:t>
      </w:r>
      <w:r w:rsidR="00B56300">
        <w:rPr>
          <w:rFonts w:eastAsiaTheme="minorEastAsia"/>
          <w:lang w:val="en-US" w:eastAsia="zh-CN"/>
        </w:rPr>
        <w:t xml:space="preserve">further </w:t>
      </w:r>
      <w:r w:rsidR="00B56300" w:rsidRPr="00B56300">
        <w:rPr>
          <w:rFonts w:eastAsiaTheme="minorEastAsia"/>
          <w:lang w:val="en-US" w:eastAsia="zh-CN"/>
        </w:rPr>
        <w:t>agreements were achieved</w:t>
      </w:r>
      <w:r w:rsidR="00B56300">
        <w:rPr>
          <w:rFonts w:eastAsiaTheme="minorEastAsia"/>
          <w:lang w:val="en-US" w:eastAsia="zh-CN"/>
        </w:rPr>
        <w:t xml:space="preserve">: </w:t>
      </w:r>
    </w:p>
    <w:p w14:paraId="5B33EA23" w14:textId="77777777" w:rsidR="00B56300" w:rsidRDefault="00B56300" w:rsidP="00B56300">
      <w:pPr>
        <w:pStyle w:val="Doc-text2"/>
        <w:rPr>
          <w:rFonts w:eastAsia="宋体"/>
          <w:b/>
          <w:u w:val="single"/>
        </w:rPr>
      </w:pPr>
    </w:p>
    <w:p w14:paraId="71AA24AB" w14:textId="77777777" w:rsidR="00B56300" w:rsidRPr="00195A0E" w:rsidRDefault="00B56300" w:rsidP="00B56300">
      <w:pPr>
        <w:pStyle w:val="Doc-text2"/>
        <w:pBdr>
          <w:top w:val="single" w:sz="4" w:space="1" w:color="auto"/>
          <w:left w:val="single" w:sz="4" w:space="4" w:color="auto"/>
          <w:bottom w:val="single" w:sz="4" w:space="1" w:color="auto"/>
          <w:right w:val="single" w:sz="4" w:space="4" w:color="auto"/>
        </w:pBdr>
        <w:rPr>
          <w:sz w:val="20"/>
          <w:szCs w:val="20"/>
        </w:rPr>
      </w:pPr>
      <w:r w:rsidRPr="00195A0E">
        <w:rPr>
          <w:sz w:val="20"/>
          <w:szCs w:val="20"/>
        </w:rPr>
        <w:t>Agreements:</w:t>
      </w:r>
    </w:p>
    <w:p w14:paraId="274D99CD" w14:textId="77777777" w:rsidR="00B56300" w:rsidRPr="00195A0E" w:rsidRDefault="00B56300" w:rsidP="00B56300">
      <w:pPr>
        <w:pStyle w:val="Doc-text2"/>
        <w:pBdr>
          <w:top w:val="single" w:sz="4" w:space="1" w:color="auto"/>
          <w:left w:val="single" w:sz="4" w:space="4" w:color="auto"/>
          <w:bottom w:val="single" w:sz="4" w:space="1" w:color="auto"/>
          <w:right w:val="single" w:sz="4" w:space="4" w:color="auto"/>
        </w:pBdr>
        <w:rPr>
          <w:sz w:val="20"/>
          <w:szCs w:val="20"/>
        </w:rPr>
      </w:pPr>
      <w:r w:rsidRPr="00195A0E">
        <w:rPr>
          <w:sz w:val="20"/>
          <w:szCs w:val="20"/>
        </w:rPr>
        <w:t>1</w:t>
      </w:r>
      <w:r w:rsidRPr="00195A0E">
        <w:rPr>
          <w:sz w:val="20"/>
          <w:szCs w:val="20"/>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71213AE" w14:textId="77777777" w:rsidR="00B56300" w:rsidRPr="00195A0E" w:rsidRDefault="00B56300" w:rsidP="00B56300">
      <w:pPr>
        <w:pStyle w:val="Doc-text2"/>
        <w:pBdr>
          <w:top w:val="single" w:sz="4" w:space="1" w:color="auto"/>
          <w:left w:val="single" w:sz="4" w:space="4" w:color="auto"/>
          <w:bottom w:val="single" w:sz="4" w:space="1" w:color="auto"/>
          <w:right w:val="single" w:sz="4" w:space="4" w:color="auto"/>
        </w:pBdr>
        <w:rPr>
          <w:sz w:val="20"/>
          <w:szCs w:val="20"/>
        </w:rPr>
      </w:pPr>
      <w:r w:rsidRPr="00195A0E">
        <w:rPr>
          <w:sz w:val="20"/>
          <w:szCs w:val="20"/>
        </w:rPr>
        <w:t>2</w:t>
      </w:r>
      <w:r w:rsidRPr="00195A0E">
        <w:rPr>
          <w:sz w:val="20"/>
          <w:szCs w:val="20"/>
        </w:rPr>
        <w:tab/>
        <w:t>FFS: Introduce an indication for the scenario of RLF after successful voice fallback HO in the LTE RLF report regarding voice fallback.</w:t>
      </w:r>
    </w:p>
    <w:p w14:paraId="3B89DB9E" w14:textId="77777777" w:rsidR="00B56300" w:rsidRPr="00195A0E" w:rsidRDefault="00B56300" w:rsidP="00B56300">
      <w:pPr>
        <w:pStyle w:val="Doc-text2"/>
        <w:pBdr>
          <w:top w:val="single" w:sz="4" w:space="1" w:color="auto"/>
          <w:left w:val="single" w:sz="4" w:space="4" w:color="auto"/>
          <w:bottom w:val="single" w:sz="4" w:space="1" w:color="auto"/>
          <w:right w:val="single" w:sz="4" w:space="4" w:color="auto"/>
        </w:pBdr>
        <w:rPr>
          <w:sz w:val="20"/>
          <w:szCs w:val="20"/>
        </w:rPr>
      </w:pPr>
      <w:r w:rsidRPr="00195A0E">
        <w:rPr>
          <w:sz w:val="20"/>
          <w:szCs w:val="20"/>
        </w:rPr>
        <w:t>3</w:t>
      </w:r>
      <w:r w:rsidRPr="00195A0E">
        <w:rPr>
          <w:sz w:val="20"/>
          <w:szCs w:val="20"/>
        </w:rPr>
        <w:tab/>
      </w:r>
      <w:bookmarkStart w:id="5" w:name="_Hlk134357409"/>
      <w:r w:rsidRPr="00195A0E">
        <w:rPr>
          <w:sz w:val="20"/>
          <w:szCs w:val="20"/>
        </w:rPr>
        <w:t>UE logs the agreed indication regarding voice fallback in the NR RLF report.</w:t>
      </w:r>
      <w:bookmarkEnd w:id="5"/>
    </w:p>
    <w:p w14:paraId="32BB1B55" w14:textId="77777777" w:rsidR="00B56300" w:rsidRPr="00195A0E" w:rsidRDefault="00B56300" w:rsidP="00B56300">
      <w:pPr>
        <w:pStyle w:val="Doc-text2"/>
        <w:pBdr>
          <w:top w:val="single" w:sz="4" w:space="1" w:color="auto"/>
          <w:left w:val="single" w:sz="4" w:space="4" w:color="auto"/>
          <w:bottom w:val="single" w:sz="4" w:space="1" w:color="auto"/>
          <w:right w:val="single" w:sz="4" w:space="4" w:color="auto"/>
        </w:pBdr>
        <w:rPr>
          <w:sz w:val="20"/>
          <w:szCs w:val="20"/>
        </w:rPr>
      </w:pPr>
      <w:r w:rsidRPr="00195A0E">
        <w:rPr>
          <w:sz w:val="20"/>
          <w:szCs w:val="20"/>
        </w:rPr>
        <w:t>4</w:t>
      </w:r>
      <w:r w:rsidRPr="00195A0E">
        <w:rPr>
          <w:sz w:val="20"/>
          <w:szCs w:val="20"/>
        </w:rPr>
        <w:tab/>
        <w:t xml:space="preserve">FFS: RAN2 agree to differentiate an acceptable E-UTRA cell from a suitable E-UTRA cell in the RLF report in case of </w:t>
      </w:r>
      <w:proofErr w:type="spellStart"/>
      <w:r w:rsidRPr="00195A0E">
        <w:rPr>
          <w:sz w:val="20"/>
          <w:szCs w:val="20"/>
        </w:rPr>
        <w:t>voiceFallback</w:t>
      </w:r>
      <w:proofErr w:type="spellEnd"/>
      <w:r w:rsidRPr="00195A0E">
        <w:rPr>
          <w:sz w:val="20"/>
          <w:szCs w:val="20"/>
        </w:rPr>
        <w:t xml:space="preserve"> HOF. FFS explicit or implicit indications.</w:t>
      </w:r>
    </w:p>
    <w:p w14:paraId="664F6171" w14:textId="77777777" w:rsidR="00B56300" w:rsidRDefault="00B56300" w:rsidP="0052254C">
      <w:pPr>
        <w:spacing w:after="0"/>
        <w:rPr>
          <w:rFonts w:eastAsiaTheme="minorEastAsia"/>
          <w:lang w:val="en-US" w:eastAsia="zh-CN"/>
        </w:rPr>
      </w:pPr>
    </w:p>
    <w:p w14:paraId="01D708E2" w14:textId="3F03804C" w:rsidR="00F65FE1" w:rsidRPr="00F65FE1" w:rsidRDefault="007D343B" w:rsidP="0052254C">
      <w:pPr>
        <w:spacing w:after="0"/>
        <w:rPr>
          <w:rFonts w:eastAsiaTheme="minorEastAsia"/>
          <w:lang w:val="en-US" w:eastAsia="zh-CN"/>
        </w:rPr>
      </w:pPr>
      <w:r w:rsidRPr="007D343B">
        <w:rPr>
          <w:rFonts w:eastAsiaTheme="minorEastAsia"/>
          <w:lang w:val="en-US" w:eastAsia="zh-CN"/>
        </w:rPr>
        <w:t>In this paper, we would further discuss MRO for inter-system handover for voice fallback.</w:t>
      </w:r>
    </w:p>
    <w:bookmarkEnd w:id="4"/>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FB3BBA" w14:textId="7B15CE99" w:rsidR="009213B6" w:rsidRDefault="008307B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r w:rsidRPr="008307BE">
        <w:rPr>
          <w:rFonts w:eastAsia="宋体"/>
          <w:noProof/>
          <w:kern w:val="2"/>
          <w:lang w:val="en-US" w:eastAsia="zh-CN"/>
        </w:rPr>
        <w:t>RAN3#117-e meeting</w:t>
      </w:r>
      <w:r w:rsidR="00643AD4">
        <w:rPr>
          <w:rFonts w:eastAsia="宋体"/>
          <w:noProof/>
          <w:kern w:val="2"/>
          <w:lang w:val="en-US" w:eastAsia="zh-CN"/>
        </w:rPr>
        <w:t xml:space="preserve">, </w:t>
      </w:r>
      <w:r w:rsidR="000E6116">
        <w:rPr>
          <w:rFonts w:eastAsia="宋体"/>
          <w:noProof/>
          <w:kern w:val="2"/>
          <w:lang w:val="en-US" w:eastAsia="zh-CN"/>
        </w:rPr>
        <w:t xml:space="preserve">Case </w:t>
      </w:r>
      <w:r w:rsidR="00643AD4">
        <w:rPr>
          <w:rFonts w:eastAsia="宋体"/>
          <w:noProof/>
          <w:kern w:val="2"/>
          <w:lang w:val="en-US" w:eastAsia="zh-CN"/>
        </w:rPr>
        <w:t>1 and Case 2 are agreed for MRO consideration</w:t>
      </w:r>
      <w:r w:rsidR="0066583A">
        <w:rPr>
          <w:rFonts w:eastAsia="宋体"/>
          <w:noProof/>
          <w:kern w:val="2"/>
          <w:lang w:val="en-US" w:eastAsia="zh-CN"/>
        </w:rPr>
        <w:t xml:space="preserve"> for</w:t>
      </w:r>
      <w:r w:rsidR="00B23B25" w:rsidRPr="00B23B25">
        <w:t xml:space="preserve"> </w:t>
      </w:r>
      <w:r w:rsidR="00B23B25" w:rsidRPr="00B23B25">
        <w:rPr>
          <w:rFonts w:eastAsia="宋体"/>
          <w:noProof/>
          <w:kern w:val="2"/>
          <w:lang w:val="en-US" w:eastAsia="zh-CN"/>
        </w:rPr>
        <w:t>inter-system inter-RAT handover for voice fallback</w:t>
      </w:r>
      <w:r w:rsidR="00B03EF4">
        <w:rPr>
          <w:rFonts w:eastAsia="宋体"/>
          <w:noProof/>
          <w:kern w:val="2"/>
          <w:lang w:val="en-US" w:eastAsia="zh-CN"/>
        </w:rPr>
        <w:t>, and the two cases were also confirmed in previous RAN2 meetings</w:t>
      </w:r>
      <w:r w:rsidR="009213B6">
        <w:rPr>
          <w:rFonts w:eastAsia="宋体"/>
          <w:noProof/>
          <w:kern w:val="2"/>
          <w:lang w:val="en-US" w:eastAsia="zh-CN"/>
        </w:rPr>
        <w:t>:</w:t>
      </w:r>
    </w:p>
    <w:p w14:paraId="47D24C0E" w14:textId="1785CE83" w:rsidR="009213B6" w:rsidRPr="00E5520A" w:rsidRDefault="009213B6" w:rsidP="009213B6">
      <w:pPr>
        <w:widowControl w:val="0"/>
        <w:overflowPunct/>
        <w:autoSpaceDE/>
        <w:autoSpaceDN/>
        <w:adjustRightInd/>
        <w:spacing w:afterLines="50" w:after="120"/>
        <w:jc w:val="both"/>
        <w:textAlignment w:val="auto"/>
        <w:rPr>
          <w:rFonts w:eastAsia="宋体"/>
          <w:bCs/>
          <w:kern w:val="2"/>
          <w:lang w:eastAsia="zh-CN"/>
        </w:rPr>
      </w:pPr>
      <w:bookmarkStart w:id="6" w:name="_Hlk126936766"/>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w:t>
      </w:r>
      <w:r w:rsidR="00782CEF">
        <w:rPr>
          <w:rFonts w:eastAsia="宋体"/>
          <w:bCs/>
          <w:kern w:val="2"/>
          <w:lang w:eastAsia="zh-CN"/>
        </w:rPr>
        <w:t>N</w:t>
      </w:r>
      <w:r w:rsidRPr="00E5520A">
        <w:rPr>
          <w:rFonts w:eastAsia="宋体"/>
          <w:bCs/>
          <w:kern w:val="2"/>
          <w:lang w:eastAsia="zh-CN"/>
        </w:rPr>
        <w:t xml:space="preserve"> cell is selected, and the UE tries RRC connection setup procedure for the voice service in the E-UTRA</w:t>
      </w:r>
      <w:r w:rsidR="00782CEF">
        <w:rPr>
          <w:rFonts w:eastAsia="宋体"/>
          <w:bCs/>
          <w:kern w:val="2"/>
          <w:lang w:eastAsia="zh-CN"/>
        </w:rPr>
        <w:t>N</w:t>
      </w:r>
      <w:r w:rsidRPr="00E5520A">
        <w:rPr>
          <w:rFonts w:eastAsia="宋体"/>
          <w:bCs/>
          <w:kern w:val="2"/>
          <w:lang w:eastAsia="zh-CN"/>
        </w:rPr>
        <w:t xml:space="preserve"> cell.</w:t>
      </w:r>
    </w:p>
    <w:p w14:paraId="69BC852F" w14:textId="77777777" w:rsidR="009213B6" w:rsidRPr="00355D38" w:rsidRDefault="009213B6" w:rsidP="009213B6">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2: after failure (HOF) of inter-system inter-RAT handover from NR to E-UTRAN for voice fallback, </w:t>
      </w:r>
      <w:proofErr w:type="gramStart"/>
      <w:r w:rsidRPr="00E5520A">
        <w:rPr>
          <w:rFonts w:eastAsia="宋体"/>
          <w:bCs/>
          <w:kern w:val="2"/>
          <w:lang w:eastAsia="zh-CN"/>
        </w:rPr>
        <w:t>none suitable</w:t>
      </w:r>
      <w:proofErr w:type="gramEnd"/>
      <w:r w:rsidRPr="00E5520A">
        <w:rPr>
          <w:rFonts w:eastAsia="宋体"/>
          <w:bCs/>
          <w:kern w:val="2"/>
          <w:lang w:eastAsia="zh-CN"/>
        </w:rPr>
        <w:t xml:space="preserve"> E-UTRAN cell can be selected, the UE reverts back to the configuration of the source </w:t>
      </w:r>
      <w:proofErr w:type="spellStart"/>
      <w:r w:rsidRPr="00E5520A">
        <w:rPr>
          <w:rFonts w:eastAsia="宋体"/>
          <w:bCs/>
          <w:kern w:val="2"/>
          <w:lang w:eastAsia="zh-CN"/>
        </w:rPr>
        <w:t>PCell</w:t>
      </w:r>
      <w:proofErr w:type="spellEnd"/>
      <w:r w:rsidRPr="00E5520A">
        <w:rPr>
          <w:rFonts w:eastAsia="宋体"/>
          <w:bCs/>
          <w:kern w:val="2"/>
          <w:lang w:eastAsia="zh-CN"/>
        </w:rPr>
        <w:t xml:space="preserve"> and initiates RRC re-establishment procedure in NR.</w:t>
      </w:r>
    </w:p>
    <w:bookmarkEnd w:id="6"/>
    <w:p w14:paraId="38DBF546" w14:textId="4CFC874C" w:rsidR="009213B6" w:rsidRDefault="00022CEA"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lastRenderedPageBreak/>
        <w:t xml:space="preserve">Based on agreements, </w:t>
      </w:r>
      <w:r w:rsidR="00DF5A79">
        <w:rPr>
          <w:rFonts w:eastAsia="宋体"/>
          <w:noProof/>
          <w:kern w:val="2"/>
          <w:lang w:eastAsia="zh-CN"/>
        </w:rPr>
        <w:t>Case</w:t>
      </w:r>
      <w:r w:rsidR="0050501E">
        <w:rPr>
          <w:rFonts w:eastAsia="宋体"/>
          <w:noProof/>
          <w:kern w:val="2"/>
          <w:lang w:eastAsia="zh-CN"/>
        </w:rPr>
        <w:t xml:space="preserve"> </w:t>
      </w:r>
      <w:r w:rsidR="00DF5A79">
        <w:rPr>
          <w:rFonts w:eastAsia="宋体"/>
          <w:noProof/>
          <w:kern w:val="2"/>
          <w:lang w:eastAsia="zh-CN"/>
        </w:rPr>
        <w:t xml:space="preserve">1 can be split into two </w:t>
      </w:r>
      <w:r w:rsidR="009A06AD">
        <w:rPr>
          <w:rFonts w:eastAsia="宋体"/>
          <w:noProof/>
          <w:kern w:val="2"/>
          <w:lang w:eastAsia="zh-CN"/>
        </w:rPr>
        <w:t>sub-</w:t>
      </w:r>
      <w:r w:rsidR="00DF5A79">
        <w:rPr>
          <w:rFonts w:eastAsia="宋体"/>
          <w:noProof/>
          <w:kern w:val="2"/>
          <w:lang w:eastAsia="zh-CN"/>
        </w:rPr>
        <w:t>cases:</w:t>
      </w:r>
    </w:p>
    <w:p w14:paraId="71933016" w14:textId="27491E4F" w:rsidR="0050501E" w:rsidRPr="00E5520A"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1a: a suitable E-UTRA</w:t>
      </w:r>
      <w:r w:rsidR="00782CEF">
        <w:rPr>
          <w:rFonts w:eastAsia="宋体"/>
          <w:bCs/>
          <w:kern w:val="2"/>
          <w:lang w:eastAsia="zh-CN"/>
        </w:rPr>
        <w:t>N</w:t>
      </w:r>
      <w:r w:rsidRPr="0050501E">
        <w:rPr>
          <w:rFonts w:eastAsia="宋体"/>
          <w:bCs/>
          <w:kern w:val="2"/>
          <w:lang w:eastAsia="zh-CN"/>
        </w:rPr>
        <w:t xml:space="preserve"> cell2 is selected after HOF of inter-system inter-RAT handover from source NR cell1 to target E-UTRA</w:t>
      </w:r>
      <w:r w:rsidR="00782CEF">
        <w:rPr>
          <w:rFonts w:eastAsia="宋体"/>
          <w:bCs/>
          <w:kern w:val="2"/>
          <w:lang w:eastAsia="zh-CN"/>
        </w:rPr>
        <w:t>N</w:t>
      </w:r>
      <w:r w:rsidRPr="0050501E">
        <w:rPr>
          <w:rFonts w:eastAsia="宋体"/>
          <w:bCs/>
          <w:kern w:val="2"/>
          <w:lang w:eastAsia="zh-CN"/>
        </w:rPr>
        <w:t xml:space="preserve"> </w:t>
      </w:r>
      <w:proofErr w:type="gramStart"/>
      <w:r w:rsidRPr="0050501E">
        <w:rPr>
          <w:rFonts w:eastAsia="宋体"/>
          <w:bCs/>
          <w:kern w:val="2"/>
          <w:lang w:eastAsia="zh-CN"/>
        </w:rPr>
        <w:t>cell1;</w:t>
      </w:r>
      <w:proofErr w:type="gramEnd"/>
    </w:p>
    <w:p w14:paraId="36A89F0C" w14:textId="6FD8D785" w:rsidR="0050501E" w:rsidRPr="00355D38"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1b: a suitable E-TURA</w:t>
      </w:r>
      <w:r w:rsidR="00782CEF">
        <w:rPr>
          <w:rFonts w:eastAsia="宋体"/>
          <w:bCs/>
          <w:kern w:val="2"/>
          <w:lang w:eastAsia="zh-CN"/>
        </w:rPr>
        <w:t>N</w:t>
      </w:r>
      <w:r w:rsidRPr="0050501E">
        <w:rPr>
          <w:rFonts w:eastAsia="宋体"/>
          <w:bCs/>
          <w:kern w:val="2"/>
          <w:lang w:eastAsia="zh-CN"/>
        </w:rPr>
        <w:t xml:space="preserve"> cell2 is selected, after a RLF occurs shortly after a successful handover from source NR cell1 to target E-UTRA</w:t>
      </w:r>
      <w:r w:rsidR="00782CEF">
        <w:rPr>
          <w:rFonts w:eastAsia="宋体"/>
          <w:bCs/>
          <w:kern w:val="2"/>
          <w:lang w:eastAsia="zh-CN"/>
        </w:rPr>
        <w:t>N</w:t>
      </w:r>
      <w:r w:rsidRPr="0050501E">
        <w:rPr>
          <w:rFonts w:eastAsia="宋体"/>
          <w:bCs/>
          <w:kern w:val="2"/>
          <w:lang w:eastAsia="zh-CN"/>
        </w:rPr>
        <w:t xml:space="preserve"> cell1</w:t>
      </w:r>
      <w:r w:rsidRPr="00E5520A">
        <w:rPr>
          <w:rFonts w:eastAsia="宋体"/>
          <w:bCs/>
          <w:kern w:val="2"/>
          <w:lang w:eastAsia="zh-CN"/>
        </w:rPr>
        <w:t>.</w:t>
      </w:r>
      <w:r w:rsidR="004447B9">
        <w:rPr>
          <w:rFonts w:eastAsia="宋体"/>
          <w:bCs/>
          <w:kern w:val="2"/>
          <w:lang w:eastAsia="zh-CN"/>
        </w:rPr>
        <w:t xml:space="preserve"> (</w:t>
      </w:r>
      <w:proofErr w:type="gramStart"/>
      <w:r w:rsidR="004447B9">
        <w:rPr>
          <w:rFonts w:eastAsia="宋体"/>
          <w:bCs/>
          <w:kern w:val="2"/>
          <w:lang w:eastAsia="zh-CN"/>
        </w:rPr>
        <w:t>it</w:t>
      </w:r>
      <w:proofErr w:type="gramEnd"/>
      <w:r w:rsidR="004447B9">
        <w:rPr>
          <w:rFonts w:eastAsia="宋体"/>
          <w:bCs/>
          <w:kern w:val="2"/>
          <w:lang w:eastAsia="zh-CN"/>
        </w:rPr>
        <w:t xml:space="preserve"> was also agreed to be considered in RAN2#121bis-e meeting that </w:t>
      </w:r>
      <w:r w:rsidR="004447B9" w:rsidRPr="00195A0E">
        <w:rPr>
          <w:i/>
          <w:iCs/>
        </w:rPr>
        <w:t>RAN2 to support the scenario of “after RLF occurs shortly after successful HO from NR to E-UTRAN for voice fallback, a suitable E-UTRA cell is selected, and the UE tries RRC connection setup procedure for the voice service in the E-UTRA cell, which is agreed in RAN3”</w:t>
      </w:r>
      <w:r w:rsidR="004447B9" w:rsidRPr="00413D37">
        <w:t>.</w:t>
      </w:r>
      <w:r w:rsidR="004447B9">
        <w:rPr>
          <w:rFonts w:eastAsia="宋体"/>
          <w:bCs/>
          <w:kern w:val="2"/>
          <w:lang w:eastAsia="zh-CN"/>
        </w:rPr>
        <w:t>)</w:t>
      </w:r>
    </w:p>
    <w:p w14:paraId="0C25207B" w14:textId="1126A2FA" w:rsidR="007F4869" w:rsidRPr="007F4869" w:rsidRDefault="0014569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 xml:space="preserve">Case 1a, </w:t>
      </w:r>
      <w:r>
        <w:rPr>
          <w:rFonts w:eastAsia="宋体"/>
          <w:noProof/>
          <w:kern w:val="2"/>
          <w:lang w:val="en-US" w:eastAsia="zh-CN"/>
        </w:rPr>
        <w:t>there are two potential options</w:t>
      </w:r>
      <w:r w:rsidR="00CD6B50">
        <w:rPr>
          <w:rFonts w:eastAsia="宋体"/>
          <w:noProof/>
          <w:kern w:val="2"/>
          <w:lang w:val="en-US" w:eastAsia="zh-CN"/>
        </w:rPr>
        <w:t xml:space="preserve"> for RLF reporting</w:t>
      </w:r>
      <w:r>
        <w:rPr>
          <w:rFonts w:eastAsia="宋体"/>
          <w:noProof/>
          <w:kern w:val="2"/>
          <w:lang w:val="en-US" w:eastAsia="zh-CN"/>
        </w:rPr>
        <w:t>:</w:t>
      </w:r>
    </w:p>
    <w:p w14:paraId="075BD2F2" w14:textId="47289735"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w:t>
      </w:r>
      <w:r w:rsidRPr="007E0B1D">
        <w:rPr>
          <w:rFonts w:eastAsia="宋体"/>
          <w:noProof/>
          <w:kern w:val="2"/>
          <w:lang w:val="en-US" w:eastAsia="zh-CN"/>
        </w:rPr>
        <w:t xml:space="preserve">: UE reports </w:t>
      </w:r>
      <w:bookmarkStart w:id="7" w:name="_Hlk117757179"/>
      <w:r w:rsidR="00620018">
        <w:rPr>
          <w:rFonts w:eastAsia="宋体"/>
          <w:noProof/>
          <w:kern w:val="2"/>
          <w:lang w:val="en-US" w:eastAsia="zh-CN"/>
        </w:rPr>
        <w:t xml:space="preserve">a </w:t>
      </w:r>
      <w:r w:rsidRPr="007E0B1D">
        <w:rPr>
          <w:rFonts w:eastAsia="宋体"/>
          <w:noProof/>
          <w:kern w:val="2"/>
          <w:lang w:val="en-US" w:eastAsia="zh-CN"/>
        </w:rPr>
        <w:t>NR RLF report</w:t>
      </w:r>
      <w:bookmarkEnd w:id="7"/>
      <w:r w:rsidR="00956909">
        <w:rPr>
          <w:rFonts w:eastAsia="宋体"/>
          <w:noProof/>
          <w:kern w:val="2"/>
          <w:lang w:val="en-US" w:eastAsia="zh-CN"/>
        </w:rPr>
        <w:t xml:space="preserve"> (</w:t>
      </w:r>
      <w:r w:rsidR="00956909" w:rsidRPr="00956909">
        <w:rPr>
          <w:rFonts w:eastAsia="宋体"/>
          <w:noProof/>
          <w:kern w:val="2"/>
          <w:lang w:val="en-US" w:eastAsia="zh-CN"/>
        </w:rPr>
        <w:t>which is enhanced to include an indication concerning that the last failed inter-system inter-RAT HO was triggered due to voice fallback</w:t>
      </w:r>
      <w:r w:rsidR="004447B9" w:rsidRPr="004447B9">
        <w:t xml:space="preserve"> </w:t>
      </w:r>
      <w:bookmarkStart w:id="8" w:name="_Hlk134357530"/>
      <w:r w:rsidR="004447B9">
        <w:t xml:space="preserve">as </w:t>
      </w:r>
      <w:r w:rsidR="004447B9" w:rsidRPr="004447B9">
        <w:t xml:space="preserve">RAN2#121bis-e meeting </w:t>
      </w:r>
      <w:r w:rsidR="004447B9">
        <w:t>agreed that</w:t>
      </w:r>
      <w:r w:rsidR="004447B9" w:rsidRPr="004447B9">
        <w:rPr>
          <w:rFonts w:eastAsia="宋体"/>
        </w:rPr>
        <w:t xml:space="preserve"> </w:t>
      </w:r>
      <w:r w:rsidR="004447B9" w:rsidRPr="004447B9">
        <w:rPr>
          <w:rFonts w:eastAsia="宋体"/>
          <w:noProof/>
          <w:kern w:val="2"/>
          <w:lang w:val="en-US" w:eastAsia="zh-CN"/>
        </w:rPr>
        <w:t>UE logs the agreed indication regarding voice fallback in the NR RLF report</w:t>
      </w:r>
      <w:bookmarkEnd w:id="8"/>
      <w:r w:rsidR="00956909">
        <w:rPr>
          <w:rFonts w:eastAsia="宋体"/>
          <w:noProof/>
          <w:kern w:val="2"/>
          <w:lang w:val="en-US" w:eastAsia="zh-CN"/>
        </w:rPr>
        <w:t>)</w:t>
      </w:r>
      <w:r w:rsidR="00956909" w:rsidRPr="00956909">
        <w:rPr>
          <w:rFonts w:eastAsia="宋体"/>
          <w:noProof/>
          <w:kern w:val="2"/>
          <w:lang w:val="en-US" w:eastAsia="zh-CN"/>
        </w:rPr>
        <w:t xml:space="preserve"> </w:t>
      </w:r>
      <w:r w:rsidR="001A2017" w:rsidRPr="007E0B1D">
        <w:rPr>
          <w:rFonts w:eastAsia="宋体"/>
          <w:noProof/>
          <w:kern w:val="2"/>
          <w:lang w:val="en-US" w:eastAsia="zh-CN"/>
        </w:rPr>
        <w:t>and</w:t>
      </w:r>
      <w:r w:rsidRPr="007E0B1D">
        <w:rPr>
          <w:rFonts w:eastAsia="宋体"/>
          <w:noProof/>
          <w:kern w:val="2"/>
          <w:lang w:val="en-US" w:eastAsia="zh-CN"/>
        </w:rPr>
        <w:t xml:space="preserve"> </w:t>
      </w:r>
      <w:bookmarkStart w:id="9" w:name="_Hlk117771031"/>
      <w:r w:rsidRPr="007E0B1D">
        <w:rPr>
          <w:rFonts w:eastAsia="宋体"/>
          <w:noProof/>
          <w:kern w:val="2"/>
          <w:lang w:val="en-US" w:eastAsia="zh-CN"/>
        </w:rPr>
        <w:t xml:space="preserve">source </w:t>
      </w:r>
      <w:r w:rsidR="002C2344" w:rsidRPr="007E0B1D">
        <w:rPr>
          <w:rFonts w:eastAsia="宋体"/>
          <w:noProof/>
          <w:kern w:val="2"/>
          <w:lang w:val="en-US" w:eastAsia="zh-CN"/>
        </w:rPr>
        <w:t xml:space="preserve">NR </w:t>
      </w:r>
      <w:r w:rsidRPr="007E0B1D">
        <w:rPr>
          <w:rFonts w:eastAsia="宋体"/>
          <w:noProof/>
          <w:kern w:val="2"/>
          <w:lang w:val="en-US" w:eastAsia="zh-CN"/>
        </w:rPr>
        <w:t>cell1</w:t>
      </w:r>
      <w:bookmarkEnd w:id="9"/>
      <w:r w:rsidRPr="007E0B1D">
        <w:rPr>
          <w:rFonts w:eastAsia="宋体"/>
          <w:noProof/>
          <w:kern w:val="2"/>
          <w:lang w:val="en-US" w:eastAsia="zh-CN"/>
        </w:rPr>
        <w:t xml:space="preserve"> ID</w:t>
      </w:r>
      <w:r w:rsidR="001A2017" w:rsidRPr="001A2017">
        <w:t xml:space="preserve"> </w:t>
      </w:r>
      <w:r w:rsidR="001A2017">
        <w:t xml:space="preserve">out of the </w:t>
      </w:r>
      <w:r w:rsidR="001A2017" w:rsidRPr="001A2017">
        <w:t xml:space="preserve">NR RLF report </w:t>
      </w:r>
      <w:r w:rsidR="001A2017" w:rsidRPr="007E0B1D">
        <w:rPr>
          <w:rFonts w:eastAsia="宋体"/>
          <w:noProof/>
          <w:kern w:val="2"/>
          <w:lang w:val="en-US" w:eastAsia="zh-CN"/>
        </w:rPr>
        <w:t>to E-UTRA</w:t>
      </w:r>
      <w:r w:rsidR="00AE3EB3">
        <w:rPr>
          <w:rFonts w:eastAsia="宋体"/>
          <w:noProof/>
          <w:kern w:val="2"/>
          <w:lang w:val="en-US" w:eastAsia="zh-CN"/>
        </w:rPr>
        <w:t>N</w:t>
      </w:r>
      <w:r w:rsidR="001A2017" w:rsidRPr="007E0B1D">
        <w:rPr>
          <w:rFonts w:eastAsia="宋体"/>
          <w:noProof/>
          <w:kern w:val="2"/>
          <w:lang w:val="en-US" w:eastAsia="zh-CN"/>
        </w:rPr>
        <w:t xml:space="preserve"> cell2</w:t>
      </w:r>
      <w:r w:rsidRPr="007E0B1D">
        <w:rPr>
          <w:rFonts w:eastAsia="宋体"/>
          <w:noProof/>
          <w:kern w:val="2"/>
          <w:lang w:val="en-US" w:eastAsia="zh-CN"/>
        </w:rPr>
        <w:t>, E-UTRA</w:t>
      </w:r>
      <w:r w:rsidR="00AE3EB3">
        <w:rPr>
          <w:rFonts w:eastAsia="宋体"/>
          <w:noProof/>
          <w:kern w:val="2"/>
          <w:lang w:val="en-US" w:eastAsia="zh-CN"/>
        </w:rPr>
        <w:t>N</w:t>
      </w:r>
      <w:r w:rsidRPr="007E0B1D">
        <w:rPr>
          <w:rFonts w:eastAsia="宋体"/>
          <w:noProof/>
          <w:kern w:val="2"/>
          <w:lang w:val="en-US" w:eastAsia="zh-CN"/>
        </w:rPr>
        <w:t xml:space="preserve"> cell2 </w:t>
      </w:r>
      <w:r w:rsidR="002C2344" w:rsidRPr="007E0B1D">
        <w:rPr>
          <w:rFonts w:eastAsia="宋体"/>
          <w:noProof/>
          <w:kern w:val="2"/>
          <w:lang w:val="en-US" w:eastAsia="zh-CN"/>
        </w:rPr>
        <w:t>would not decode the NR RLF report</w:t>
      </w:r>
      <w:r w:rsidR="001A2017" w:rsidRPr="007E0B1D">
        <w:rPr>
          <w:rFonts w:eastAsia="宋体"/>
          <w:noProof/>
          <w:kern w:val="2"/>
          <w:lang w:val="en-US" w:eastAsia="zh-CN"/>
        </w:rPr>
        <w:t xml:space="preserve">, but based on the </w:t>
      </w:r>
      <w:r w:rsidR="00412C3E" w:rsidRPr="007E0B1D">
        <w:rPr>
          <w:rFonts w:eastAsia="宋体"/>
          <w:noProof/>
          <w:kern w:val="2"/>
          <w:lang w:val="en-US" w:eastAsia="zh-CN"/>
        </w:rPr>
        <w:t xml:space="preserve">source NR cell1 ID, </w:t>
      </w:r>
      <w:bookmarkStart w:id="10" w:name="_Hlk117770993"/>
      <w:r w:rsidR="00412C3E" w:rsidRPr="007E0B1D">
        <w:rPr>
          <w:rFonts w:eastAsia="宋体"/>
          <w:noProof/>
          <w:kern w:val="2"/>
          <w:lang w:val="en-US" w:eastAsia="zh-CN"/>
        </w:rPr>
        <w:t>E-UTRA</w:t>
      </w:r>
      <w:r w:rsidR="00AE3EB3">
        <w:rPr>
          <w:rFonts w:eastAsia="宋体"/>
          <w:noProof/>
          <w:kern w:val="2"/>
          <w:lang w:val="en-US" w:eastAsia="zh-CN"/>
        </w:rPr>
        <w:t>N</w:t>
      </w:r>
      <w:r w:rsidR="00412C3E" w:rsidRPr="007E0B1D">
        <w:rPr>
          <w:rFonts w:eastAsia="宋体"/>
          <w:noProof/>
          <w:kern w:val="2"/>
          <w:lang w:val="en-US" w:eastAsia="zh-CN"/>
        </w:rPr>
        <w:t xml:space="preserve"> cell2</w:t>
      </w:r>
      <w:bookmarkEnd w:id="10"/>
      <w:r w:rsidR="00412C3E" w:rsidRPr="007E0B1D">
        <w:rPr>
          <w:rFonts w:eastAsia="宋体"/>
          <w:noProof/>
          <w:kern w:val="2"/>
          <w:lang w:val="en-US" w:eastAsia="zh-CN"/>
        </w:rPr>
        <w:t xml:space="preserve"> would</w:t>
      </w:r>
      <w:r w:rsidR="002C2344" w:rsidRPr="007E0B1D">
        <w:rPr>
          <w:rFonts w:eastAsia="宋体"/>
          <w:noProof/>
          <w:kern w:val="2"/>
          <w:lang w:val="en-US" w:eastAsia="zh-CN"/>
        </w:rPr>
        <w:t xml:space="preserve"> forward the NR RLF report to source NR cell1</w:t>
      </w:r>
      <w:r w:rsidRPr="007E0B1D">
        <w:rPr>
          <w:rFonts w:eastAsia="宋体"/>
          <w:noProof/>
          <w:kern w:val="2"/>
          <w:lang w:val="en-US" w:eastAsia="zh-CN"/>
        </w:rPr>
        <w:t>.</w:t>
      </w:r>
    </w:p>
    <w:p w14:paraId="68B85398" w14:textId="01923DA1"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ii</w:t>
      </w:r>
      <w:r w:rsidRPr="007E0B1D">
        <w:rPr>
          <w:rFonts w:eastAsia="宋体"/>
          <w:noProof/>
          <w:kern w:val="2"/>
          <w:lang w:val="en-US" w:eastAsia="zh-CN"/>
        </w:rPr>
        <w:t xml:space="preserve">: </w:t>
      </w:r>
      <w:r w:rsidR="00412C3E" w:rsidRPr="007E0B1D">
        <w:rPr>
          <w:rFonts w:eastAsia="宋体"/>
          <w:noProof/>
          <w:kern w:val="2"/>
          <w:lang w:val="en-US" w:eastAsia="zh-CN"/>
        </w:rPr>
        <w:t xml:space="preserve">if UE is back to a NR cell3, </w:t>
      </w:r>
      <w:r w:rsidRPr="007E0B1D">
        <w:rPr>
          <w:rFonts w:eastAsia="宋体"/>
          <w:noProof/>
          <w:kern w:val="2"/>
          <w:lang w:val="en-US" w:eastAsia="zh-CN"/>
        </w:rPr>
        <w:t xml:space="preserve">UE reports </w:t>
      </w:r>
      <w:r w:rsidR="00620018">
        <w:rPr>
          <w:rFonts w:eastAsia="宋体"/>
          <w:noProof/>
          <w:kern w:val="2"/>
          <w:lang w:val="en-US" w:eastAsia="zh-CN"/>
        </w:rPr>
        <w:t xml:space="preserve">a </w:t>
      </w:r>
      <w:r w:rsidRPr="007E0B1D">
        <w:rPr>
          <w:rFonts w:eastAsia="宋体"/>
          <w:noProof/>
          <w:kern w:val="2"/>
          <w:lang w:val="en-US" w:eastAsia="zh-CN"/>
        </w:rPr>
        <w:t>NR RLF report</w:t>
      </w:r>
      <w:r w:rsidR="00956909" w:rsidRPr="00956909">
        <w:rPr>
          <w:rFonts w:eastAsia="宋体"/>
          <w:noProof/>
          <w:kern w:val="2"/>
          <w:lang w:val="en-US" w:eastAsia="zh-CN"/>
        </w:rPr>
        <w:t xml:space="preserve"> (which is enhanced to include an indication concerning that the last failed inter-system inter-RAT HO was triggered due to voice fallback</w:t>
      </w:r>
      <w:r w:rsidR="004447B9" w:rsidRPr="004447B9">
        <w:t xml:space="preserve"> </w:t>
      </w:r>
      <w:r w:rsidR="004447B9" w:rsidRPr="004447B9">
        <w:rPr>
          <w:rFonts w:eastAsia="宋体"/>
          <w:noProof/>
          <w:kern w:val="2"/>
          <w:lang w:val="en-US" w:eastAsia="zh-CN"/>
        </w:rPr>
        <w:t>as RAN2#121bis-e meeting agreed that UE logs the agreed indication regarding voice fallback in the NR RLF report</w:t>
      </w:r>
      <w:r w:rsidR="00956909" w:rsidRPr="00956909">
        <w:rPr>
          <w:rFonts w:eastAsia="宋体"/>
          <w:noProof/>
          <w:kern w:val="2"/>
          <w:lang w:val="en-US" w:eastAsia="zh-CN"/>
        </w:rPr>
        <w:t>)</w:t>
      </w:r>
      <w:r w:rsidRPr="007E0B1D">
        <w:rPr>
          <w:rFonts w:eastAsia="宋体"/>
          <w:noProof/>
          <w:kern w:val="2"/>
          <w:lang w:val="en-US" w:eastAsia="zh-CN"/>
        </w:rPr>
        <w:t xml:space="preserve"> to</w:t>
      </w:r>
      <w:r w:rsidR="00B42210" w:rsidRPr="007E0B1D">
        <w:rPr>
          <w:rFonts w:eastAsia="宋体"/>
          <w:noProof/>
          <w:kern w:val="2"/>
          <w:lang w:val="en-US" w:eastAsia="zh-CN"/>
        </w:rPr>
        <w:t xml:space="preserve"> NR cell3</w:t>
      </w:r>
      <w:r w:rsidRPr="007E0B1D">
        <w:rPr>
          <w:rFonts w:eastAsia="宋体"/>
          <w:noProof/>
          <w:kern w:val="2"/>
          <w:lang w:val="en-US" w:eastAsia="zh-CN"/>
        </w:rPr>
        <w:t xml:space="preserve">, </w:t>
      </w:r>
      <w:r w:rsidR="00B42210" w:rsidRPr="007E0B1D">
        <w:rPr>
          <w:rFonts w:eastAsia="宋体"/>
          <w:noProof/>
          <w:kern w:val="2"/>
          <w:lang w:val="en-US" w:eastAsia="zh-CN"/>
        </w:rPr>
        <w:t>NR cell3</w:t>
      </w:r>
      <w:r w:rsidRPr="007E0B1D">
        <w:rPr>
          <w:rFonts w:eastAsia="宋体"/>
          <w:noProof/>
          <w:kern w:val="2"/>
          <w:lang w:val="en-US" w:eastAsia="zh-CN"/>
        </w:rPr>
        <w:t xml:space="preserve"> </w:t>
      </w:r>
      <w:r w:rsidR="00B42210" w:rsidRPr="007E0B1D">
        <w:rPr>
          <w:rFonts w:eastAsia="宋体"/>
          <w:noProof/>
          <w:kern w:val="2"/>
          <w:lang w:val="en-US" w:eastAsia="zh-CN"/>
        </w:rPr>
        <w:t>forwards the NR RLF report to source NR cell1</w:t>
      </w:r>
      <w:r w:rsidRPr="007E0B1D">
        <w:rPr>
          <w:rFonts w:eastAsia="宋体"/>
          <w:noProof/>
          <w:kern w:val="2"/>
          <w:lang w:val="en-US" w:eastAsia="zh-CN"/>
        </w:rPr>
        <w:t>.</w:t>
      </w:r>
    </w:p>
    <w:p w14:paraId="54F5607C" w14:textId="71996112" w:rsidR="00D458E0" w:rsidRPr="00FC541C" w:rsidRDefault="00FD6729" w:rsidP="007F4869">
      <w:pPr>
        <w:widowControl w:val="0"/>
        <w:overflowPunct/>
        <w:autoSpaceDE/>
        <w:autoSpaceDN/>
        <w:adjustRightInd/>
        <w:spacing w:afterLines="50" w:after="120"/>
        <w:jc w:val="both"/>
        <w:textAlignment w:val="auto"/>
        <w:rPr>
          <w:rFonts w:eastAsia="宋体"/>
          <w:noProof/>
          <w:kern w:val="2"/>
          <w:lang w:val="en-US" w:eastAsia="zh-CN"/>
        </w:rPr>
      </w:pPr>
      <w:r w:rsidRPr="00FC541C">
        <w:rPr>
          <w:rFonts w:eastAsia="宋体"/>
          <w:noProof/>
          <w:kern w:val="2"/>
          <w:lang w:val="en-US" w:eastAsia="zh-CN"/>
        </w:rPr>
        <w:t xml:space="preserve">Compared with Option i, </w:t>
      </w:r>
      <w:r w:rsidR="00D458E0" w:rsidRPr="00FC541C">
        <w:rPr>
          <w:rFonts w:eastAsia="宋体"/>
          <w:noProof/>
          <w:kern w:val="2"/>
          <w:lang w:val="en-US" w:eastAsia="zh-CN"/>
        </w:rPr>
        <w:t>Option ii is preferred</w:t>
      </w:r>
      <w:r w:rsidR="00D80477">
        <w:rPr>
          <w:rFonts w:eastAsia="宋体"/>
          <w:noProof/>
          <w:kern w:val="2"/>
          <w:lang w:val="en-US" w:eastAsia="zh-CN"/>
        </w:rPr>
        <w:t xml:space="preserve"> </w:t>
      </w:r>
      <w:r w:rsidR="00D458E0" w:rsidRPr="00FC541C">
        <w:rPr>
          <w:rFonts w:eastAsia="宋体"/>
          <w:noProof/>
          <w:kern w:val="2"/>
          <w:lang w:val="en-US" w:eastAsia="zh-CN"/>
        </w:rPr>
        <w:t xml:space="preserve">since </w:t>
      </w:r>
      <w:r w:rsidRPr="00FC541C">
        <w:rPr>
          <w:rFonts w:eastAsia="宋体"/>
          <w:noProof/>
          <w:kern w:val="2"/>
          <w:lang w:val="en-US" w:eastAsia="zh-CN"/>
        </w:rPr>
        <w:t>it has</w:t>
      </w:r>
      <w:r w:rsidR="00D458E0" w:rsidRPr="00FC541C">
        <w:rPr>
          <w:rFonts w:eastAsia="宋体"/>
          <w:noProof/>
          <w:kern w:val="2"/>
          <w:lang w:val="en-US" w:eastAsia="zh-CN"/>
        </w:rPr>
        <w:t xml:space="preserve"> </w:t>
      </w:r>
      <w:r w:rsidR="009849E4">
        <w:rPr>
          <w:rFonts w:eastAsia="宋体"/>
          <w:noProof/>
          <w:kern w:val="2"/>
          <w:lang w:val="en-US" w:eastAsia="zh-CN"/>
        </w:rPr>
        <w:t>less spec impact</w:t>
      </w:r>
      <w:r w:rsidR="00D458E0" w:rsidRPr="00FC541C">
        <w:rPr>
          <w:rFonts w:eastAsia="宋体"/>
          <w:noProof/>
          <w:kern w:val="2"/>
          <w:lang w:val="en-US" w:eastAsia="zh-CN"/>
        </w:rPr>
        <w:t>.</w:t>
      </w:r>
    </w:p>
    <w:p w14:paraId="29F671BD" w14:textId="62DB3A0B" w:rsidR="00EB121C" w:rsidRDefault="00D62FDE" w:rsidP="00EB121C">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C56F50">
        <w:rPr>
          <w:rFonts w:eastAsia="宋体"/>
          <w:b/>
          <w:bCs/>
          <w:noProof/>
          <w:kern w:val="2"/>
          <w:lang w:val="en-US" w:eastAsia="zh-CN"/>
        </w:rPr>
        <w:t>1</w:t>
      </w:r>
      <w:r w:rsidRPr="007E0B1D">
        <w:rPr>
          <w:rFonts w:eastAsia="宋体"/>
          <w:b/>
          <w:bCs/>
          <w:noProof/>
          <w:kern w:val="2"/>
          <w:lang w:val="en-US" w:eastAsia="zh-CN"/>
        </w:rPr>
        <w:t xml:space="preserve">: </w:t>
      </w:r>
      <w:r w:rsidR="00D458E0">
        <w:rPr>
          <w:rFonts w:eastAsia="宋体"/>
          <w:b/>
          <w:bCs/>
          <w:noProof/>
          <w:kern w:val="2"/>
          <w:lang w:val="en-US" w:eastAsia="zh-CN"/>
        </w:rPr>
        <w:t>F</w:t>
      </w:r>
      <w:r w:rsidR="004F02FF">
        <w:rPr>
          <w:rFonts w:eastAsia="宋体"/>
          <w:b/>
          <w:bCs/>
          <w:noProof/>
          <w:kern w:val="2"/>
          <w:lang w:val="en-US" w:eastAsia="zh-CN"/>
        </w:rPr>
        <w:t xml:space="preserve">or the case that </w:t>
      </w:r>
      <w:r w:rsidR="00AD65DF" w:rsidRPr="00AD65DF">
        <w:rPr>
          <w:rFonts w:eastAsia="宋体"/>
          <w:b/>
          <w:bCs/>
          <w:noProof/>
          <w:kern w:val="2"/>
          <w:lang w:val="en-US" w:eastAsia="zh-CN"/>
        </w:rPr>
        <w:t>a suitable E-UTRAN cell is selected after HOF of inter-system inter-RAT handover from NR to E-UTRAN for voice fallback</w:t>
      </w:r>
      <w:r w:rsidR="009849E4">
        <w:rPr>
          <w:rFonts w:eastAsia="宋体"/>
          <w:b/>
          <w:bCs/>
          <w:noProof/>
          <w:kern w:val="2"/>
          <w:lang w:val="en-US" w:eastAsia="zh-CN"/>
        </w:rPr>
        <w:t>,</w:t>
      </w:r>
      <w:r w:rsidR="00620018">
        <w:rPr>
          <w:rFonts w:eastAsia="宋体"/>
          <w:b/>
          <w:bCs/>
          <w:noProof/>
          <w:kern w:val="2"/>
          <w:lang w:val="en-US" w:eastAsia="zh-CN"/>
        </w:rPr>
        <w:t xml:space="preserve"> </w:t>
      </w:r>
      <w:r w:rsidR="00222F54" w:rsidRPr="009849E4">
        <w:rPr>
          <w:rFonts w:eastAsia="宋体"/>
          <w:b/>
          <w:bCs/>
          <w:noProof/>
          <w:kern w:val="2"/>
          <w:lang w:val="en-US" w:eastAsia="zh-CN"/>
        </w:rPr>
        <w:t xml:space="preserve">the UE may send </w:t>
      </w:r>
      <w:r w:rsidR="00FE609A">
        <w:rPr>
          <w:rFonts w:eastAsia="宋体"/>
          <w:b/>
          <w:bCs/>
          <w:noProof/>
          <w:kern w:val="2"/>
          <w:lang w:val="en-US" w:eastAsia="zh-CN"/>
        </w:rPr>
        <w:t xml:space="preserve">a </w:t>
      </w:r>
      <w:r w:rsidR="00222F54" w:rsidRPr="009849E4">
        <w:rPr>
          <w:rFonts w:eastAsia="宋体"/>
          <w:b/>
          <w:bCs/>
          <w:noProof/>
          <w:kern w:val="2"/>
          <w:lang w:val="en-US" w:eastAsia="zh-CN"/>
        </w:rPr>
        <w:t>NR RLF report</w:t>
      </w:r>
      <w:r w:rsidR="00F97402">
        <w:rPr>
          <w:rFonts w:eastAsia="宋体"/>
          <w:b/>
          <w:bCs/>
          <w:noProof/>
          <w:kern w:val="2"/>
          <w:lang w:val="en-US" w:eastAsia="zh-CN"/>
        </w:rPr>
        <w:t xml:space="preserve"> </w:t>
      </w:r>
      <w:r w:rsidR="004447B9">
        <w:rPr>
          <w:rFonts w:eastAsia="宋体"/>
          <w:b/>
          <w:bCs/>
          <w:noProof/>
          <w:kern w:val="2"/>
          <w:lang w:val="en-US" w:eastAsia="zh-CN"/>
        </w:rPr>
        <w:t xml:space="preserve">including </w:t>
      </w:r>
      <w:r w:rsidR="00AB1687" w:rsidRPr="00AB1687">
        <w:rPr>
          <w:rFonts w:eastAsia="宋体"/>
          <w:b/>
          <w:bCs/>
          <w:noProof/>
          <w:kern w:val="2"/>
          <w:lang w:val="en-US" w:eastAsia="zh-CN"/>
        </w:rPr>
        <w:t xml:space="preserve">an indication concerning that the last failed inter-system inter-RAT HO was triggered due to voice fallback </w:t>
      </w:r>
      <w:r w:rsidR="00222F54" w:rsidRPr="009849E4">
        <w:rPr>
          <w:rFonts w:eastAsia="宋体"/>
          <w:b/>
          <w:bCs/>
          <w:noProof/>
          <w:kern w:val="2"/>
          <w:lang w:val="en-US" w:eastAsia="zh-CN"/>
        </w:rPr>
        <w:t>to</w:t>
      </w:r>
      <w:r w:rsidR="005A0957" w:rsidRPr="009849E4">
        <w:rPr>
          <w:rFonts w:eastAsia="宋体"/>
          <w:b/>
          <w:bCs/>
          <w:noProof/>
          <w:kern w:val="2"/>
          <w:lang w:val="en-US" w:eastAsia="zh-CN"/>
        </w:rPr>
        <w:t xml:space="preserve"> </w:t>
      </w:r>
      <w:r w:rsidR="00FE609A">
        <w:rPr>
          <w:rFonts w:eastAsia="宋体"/>
          <w:b/>
          <w:bCs/>
          <w:noProof/>
          <w:kern w:val="2"/>
          <w:lang w:val="en-US" w:eastAsia="zh-CN"/>
        </w:rPr>
        <w:t xml:space="preserve">a </w:t>
      </w:r>
      <w:r w:rsidR="005A0957" w:rsidRPr="009849E4">
        <w:rPr>
          <w:rFonts w:eastAsia="宋体"/>
          <w:b/>
          <w:bCs/>
          <w:noProof/>
          <w:kern w:val="2"/>
          <w:lang w:val="en-US" w:eastAsia="zh-CN"/>
        </w:rPr>
        <w:t>NG-RAN node</w:t>
      </w:r>
      <w:r w:rsidR="00FE609A">
        <w:rPr>
          <w:rFonts w:eastAsia="宋体"/>
          <w:b/>
          <w:bCs/>
          <w:noProof/>
          <w:kern w:val="2"/>
          <w:lang w:val="en-US" w:eastAsia="zh-CN"/>
        </w:rPr>
        <w:t xml:space="preserve"> in which the UE is back to</w:t>
      </w:r>
      <w:r w:rsidR="00EB121C">
        <w:rPr>
          <w:rFonts w:eastAsia="宋体"/>
          <w:b/>
          <w:bCs/>
          <w:noProof/>
          <w:kern w:val="2"/>
          <w:lang w:val="en-US" w:eastAsia="zh-CN"/>
        </w:rPr>
        <w:t>.</w:t>
      </w:r>
    </w:p>
    <w:p w14:paraId="01393BD3" w14:textId="3A73C2B3" w:rsidR="007F4869" w:rsidRPr="008B2AAF" w:rsidRDefault="004447B9" w:rsidP="00EB12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 </w:t>
      </w:r>
      <w:r w:rsidR="00561F5A">
        <w:rPr>
          <w:rFonts w:eastAsia="宋体"/>
          <w:noProof/>
          <w:kern w:val="2"/>
          <w:lang w:val="en-US" w:eastAsia="zh-CN"/>
        </w:rPr>
        <w:t>I</w:t>
      </w:r>
      <w:r>
        <w:rPr>
          <w:rFonts w:eastAsia="宋体"/>
          <w:noProof/>
          <w:kern w:val="2"/>
          <w:lang w:val="en-US" w:eastAsia="zh-CN"/>
        </w:rPr>
        <w:t xml:space="preserve">t is FFS in </w:t>
      </w:r>
      <w:r w:rsidRPr="004447B9">
        <w:rPr>
          <w:rFonts w:eastAsia="宋体"/>
          <w:noProof/>
          <w:kern w:val="2"/>
          <w:lang w:val="en-US" w:eastAsia="zh-CN"/>
        </w:rPr>
        <w:t>RAN2#121bis-e meeting that</w:t>
      </w:r>
      <w:r w:rsidR="00561F5A" w:rsidRPr="00561F5A">
        <w:t xml:space="preserve"> </w:t>
      </w:r>
      <w:r w:rsidR="00561F5A">
        <w:t xml:space="preserve">whether to </w:t>
      </w:r>
      <w:r w:rsidR="00561F5A">
        <w:rPr>
          <w:rFonts w:eastAsia="宋体"/>
          <w:noProof/>
          <w:kern w:val="2"/>
          <w:lang w:val="en-US" w:eastAsia="zh-CN"/>
        </w:rPr>
        <w:t>i</w:t>
      </w:r>
      <w:r w:rsidR="00561F5A" w:rsidRPr="00561F5A">
        <w:rPr>
          <w:rFonts w:eastAsia="宋体"/>
          <w:noProof/>
          <w:kern w:val="2"/>
          <w:lang w:val="en-US" w:eastAsia="zh-CN"/>
        </w:rPr>
        <w:t>ntroduce an indication for</w:t>
      </w:r>
      <w:r w:rsidR="00561F5A">
        <w:rPr>
          <w:rFonts w:eastAsia="宋体"/>
          <w:noProof/>
          <w:kern w:val="2"/>
          <w:lang w:val="en-US" w:eastAsia="zh-CN"/>
        </w:rPr>
        <w:t xml:space="preserve"> Case 1b</w:t>
      </w:r>
      <w:r w:rsidR="00561F5A" w:rsidRPr="00561F5A">
        <w:rPr>
          <w:rFonts w:eastAsia="宋体"/>
          <w:noProof/>
          <w:kern w:val="2"/>
          <w:lang w:val="en-US" w:eastAsia="zh-CN"/>
        </w:rPr>
        <w:t xml:space="preserve"> </w:t>
      </w:r>
      <w:r w:rsidR="00561F5A">
        <w:rPr>
          <w:rFonts w:eastAsia="宋体"/>
          <w:noProof/>
          <w:kern w:val="2"/>
          <w:lang w:val="en-US" w:eastAsia="zh-CN"/>
        </w:rPr>
        <w:t>(</w:t>
      </w:r>
      <w:r w:rsidR="00561F5A" w:rsidRPr="00561F5A">
        <w:rPr>
          <w:rFonts w:eastAsia="宋体"/>
          <w:noProof/>
          <w:kern w:val="2"/>
          <w:lang w:val="en-US" w:eastAsia="zh-CN"/>
        </w:rPr>
        <w:t>the scenario of RLF after successful voice fallback HO</w:t>
      </w:r>
      <w:r w:rsidR="00561F5A">
        <w:rPr>
          <w:rFonts w:eastAsia="宋体"/>
          <w:noProof/>
          <w:kern w:val="2"/>
          <w:lang w:val="en-US" w:eastAsia="zh-CN"/>
        </w:rPr>
        <w:t>)</w:t>
      </w:r>
      <w:r w:rsidR="00561F5A" w:rsidRPr="00561F5A">
        <w:rPr>
          <w:rFonts w:eastAsia="宋体"/>
          <w:noProof/>
          <w:kern w:val="2"/>
          <w:lang w:val="en-US" w:eastAsia="zh-CN"/>
        </w:rPr>
        <w:t xml:space="preserve"> in the LTE RLF report regarding voice fallback</w:t>
      </w:r>
      <w:r w:rsidR="003E5709">
        <w:rPr>
          <w:rFonts w:eastAsia="宋体"/>
          <w:noProof/>
          <w:kern w:val="2"/>
          <w:lang w:val="en-US" w:eastAsia="zh-CN"/>
        </w:rPr>
        <w:t>.</w:t>
      </w:r>
      <w:r w:rsidR="0095243D" w:rsidRPr="0095243D">
        <w:rPr>
          <w:rFonts w:eastAsia="宋体"/>
          <w:noProof/>
          <w:kern w:val="2"/>
          <w:lang w:val="en-US" w:eastAsia="zh-CN"/>
        </w:rPr>
        <w:t xml:space="preserve"> </w:t>
      </w:r>
      <w:r w:rsidR="00561F5A">
        <w:rPr>
          <w:rFonts w:eastAsia="宋体"/>
          <w:noProof/>
          <w:kern w:val="2"/>
          <w:lang w:val="en-US" w:eastAsia="zh-CN"/>
        </w:rPr>
        <w:t xml:space="preserve">The indication is benefical for the network to distinguish legacy inter-system handover from </w:t>
      </w:r>
      <w:r w:rsidR="00561F5A" w:rsidRPr="00561F5A">
        <w:rPr>
          <w:rFonts w:eastAsia="宋体"/>
          <w:noProof/>
          <w:kern w:val="2"/>
          <w:lang w:val="en-US" w:eastAsia="zh-CN"/>
        </w:rPr>
        <w:t>inter-system</w:t>
      </w:r>
      <w:r w:rsidR="00561F5A" w:rsidRPr="00561F5A">
        <w:t xml:space="preserve"> </w:t>
      </w:r>
      <w:r w:rsidR="00561F5A" w:rsidRPr="00561F5A">
        <w:rPr>
          <w:rFonts w:eastAsia="宋体"/>
          <w:noProof/>
          <w:kern w:val="2"/>
          <w:lang w:val="en-US" w:eastAsia="zh-CN"/>
        </w:rPr>
        <w:t>handover due to voice fallback</w:t>
      </w:r>
      <w:r w:rsidR="00032079">
        <w:rPr>
          <w:rFonts w:eastAsia="宋体"/>
          <w:noProof/>
          <w:kern w:val="2"/>
          <w:lang w:val="en-US" w:eastAsia="zh-CN"/>
        </w:rPr>
        <w:t>.</w:t>
      </w:r>
      <w:r w:rsidR="00561F5A" w:rsidRPr="00561F5A">
        <w:rPr>
          <w:rFonts w:eastAsia="宋体"/>
          <w:noProof/>
          <w:kern w:val="2"/>
          <w:lang w:val="en-US" w:eastAsia="zh-CN"/>
        </w:rPr>
        <w:t xml:space="preserve"> </w:t>
      </w:r>
      <w:r w:rsidR="00A92085">
        <w:rPr>
          <w:rFonts w:eastAsia="宋体"/>
          <w:noProof/>
          <w:kern w:val="2"/>
          <w:lang w:val="en-US" w:eastAsia="zh-CN"/>
        </w:rPr>
        <w:t xml:space="preserve">The </w:t>
      </w:r>
      <w:r w:rsidR="007F4869" w:rsidRPr="00EB121C">
        <w:rPr>
          <w:rFonts w:eastAsia="宋体"/>
          <w:noProof/>
          <w:kern w:val="2"/>
          <w:lang w:val="en-US" w:eastAsia="zh-CN"/>
        </w:rPr>
        <w:t xml:space="preserve">UE </w:t>
      </w:r>
      <w:r w:rsidR="00E209BC" w:rsidRPr="00EB121C">
        <w:rPr>
          <w:rFonts w:eastAsia="宋体"/>
          <w:noProof/>
          <w:kern w:val="2"/>
          <w:lang w:val="en-US" w:eastAsia="zh-CN"/>
        </w:rPr>
        <w:t xml:space="preserve">may </w:t>
      </w:r>
      <w:r w:rsidR="007F4869" w:rsidRPr="00EB121C">
        <w:rPr>
          <w:rFonts w:eastAsia="宋体"/>
          <w:noProof/>
          <w:kern w:val="2"/>
          <w:lang w:val="en-US" w:eastAsia="zh-CN"/>
        </w:rPr>
        <w:t>report</w:t>
      </w:r>
      <w:r w:rsidR="00E209BC" w:rsidRPr="00EB121C">
        <w:rPr>
          <w:rFonts w:eastAsia="宋体"/>
          <w:noProof/>
          <w:kern w:val="2"/>
          <w:lang w:val="en-US" w:eastAsia="zh-CN"/>
        </w:rPr>
        <w:t xml:space="preserve"> </w:t>
      </w:r>
      <w:r w:rsidR="007F4869" w:rsidRPr="00EB121C">
        <w:rPr>
          <w:rFonts w:eastAsia="宋体"/>
          <w:noProof/>
          <w:kern w:val="2"/>
          <w:lang w:val="en-US" w:eastAsia="zh-CN"/>
        </w:rPr>
        <w:t>LTE RLF report</w:t>
      </w:r>
      <w:r w:rsidR="00865ACD" w:rsidRPr="00EB121C">
        <w:rPr>
          <w:rFonts w:eastAsia="宋体"/>
          <w:noProof/>
          <w:kern w:val="2"/>
          <w:lang w:val="en-US" w:eastAsia="zh-CN"/>
        </w:rPr>
        <w:t xml:space="preserve"> which include</w:t>
      </w:r>
      <w:r w:rsidR="00B30819">
        <w:rPr>
          <w:rFonts w:eastAsia="宋体"/>
          <w:noProof/>
          <w:kern w:val="2"/>
          <w:lang w:val="en-US" w:eastAsia="zh-CN"/>
        </w:rPr>
        <w:t>s</w:t>
      </w:r>
      <w:r w:rsidR="00865ACD" w:rsidRPr="00EB121C">
        <w:rPr>
          <w:rFonts w:eastAsia="宋体"/>
          <w:noProof/>
          <w:kern w:val="2"/>
          <w:lang w:val="en-US" w:eastAsia="zh-CN"/>
        </w:rPr>
        <w:t xml:space="preserve"> an indication concerning that the last failed inter-system inter-RAT HO was triggered due to voice fallback</w:t>
      </w:r>
      <w:r w:rsidR="007F4869" w:rsidRPr="00EB121C">
        <w:rPr>
          <w:rFonts w:eastAsia="宋体"/>
          <w:noProof/>
          <w:kern w:val="2"/>
          <w:lang w:val="en-US" w:eastAsia="zh-CN"/>
        </w:rPr>
        <w:t xml:space="preserve"> to </w:t>
      </w:r>
      <w:r w:rsidR="007764DA" w:rsidRPr="007764DA">
        <w:rPr>
          <w:rFonts w:eastAsia="宋体"/>
          <w:noProof/>
          <w:kern w:val="2"/>
          <w:lang w:val="en-US" w:eastAsia="zh-CN"/>
        </w:rPr>
        <w:t xml:space="preserve">the re-connected E-UTRAN node </w:t>
      </w:r>
      <w:r w:rsidR="007764DA">
        <w:rPr>
          <w:rFonts w:eastAsia="宋体"/>
          <w:noProof/>
          <w:kern w:val="2"/>
          <w:lang w:val="en-US" w:eastAsia="zh-CN"/>
        </w:rPr>
        <w:t xml:space="preserve">(e.g. </w:t>
      </w:r>
      <w:r w:rsidR="007F4869" w:rsidRPr="00EB121C">
        <w:rPr>
          <w:rFonts w:eastAsia="宋体"/>
          <w:noProof/>
          <w:kern w:val="2"/>
          <w:lang w:val="en-US" w:eastAsia="zh-CN"/>
        </w:rPr>
        <w:t>E-UTRA</w:t>
      </w:r>
      <w:r w:rsidR="00AE3EB3" w:rsidRPr="00EB121C">
        <w:rPr>
          <w:rFonts w:eastAsia="宋体"/>
          <w:noProof/>
          <w:kern w:val="2"/>
          <w:lang w:val="en-US" w:eastAsia="zh-CN"/>
        </w:rPr>
        <w:t>N</w:t>
      </w:r>
      <w:r w:rsidR="007F4869" w:rsidRPr="00EB121C">
        <w:rPr>
          <w:rFonts w:eastAsia="宋体"/>
          <w:noProof/>
          <w:kern w:val="2"/>
          <w:lang w:val="en-US" w:eastAsia="zh-CN"/>
        </w:rPr>
        <w:t xml:space="preserve"> cell2</w:t>
      </w:r>
      <w:r w:rsidR="007764DA">
        <w:rPr>
          <w:rFonts w:eastAsia="宋体"/>
          <w:noProof/>
          <w:kern w:val="2"/>
          <w:lang w:val="en-US" w:eastAsia="zh-CN"/>
        </w:rPr>
        <w:t>)</w:t>
      </w:r>
      <w:r w:rsidR="007F4869" w:rsidRPr="00EB121C">
        <w:rPr>
          <w:rFonts w:eastAsia="宋体"/>
          <w:noProof/>
          <w:kern w:val="2"/>
          <w:lang w:val="en-US" w:eastAsia="zh-CN"/>
        </w:rPr>
        <w:t xml:space="preserve">, </w:t>
      </w:r>
      <w:r w:rsidR="007764DA" w:rsidRPr="007764DA">
        <w:rPr>
          <w:rFonts w:eastAsia="宋体"/>
          <w:noProof/>
          <w:kern w:val="2"/>
          <w:lang w:val="en-US" w:eastAsia="zh-CN"/>
        </w:rPr>
        <w:t>the re-connected E-UTRAN node</w:t>
      </w:r>
      <w:r w:rsidR="007F4869" w:rsidRPr="00EB121C">
        <w:rPr>
          <w:rFonts w:eastAsia="宋体"/>
          <w:noProof/>
          <w:kern w:val="2"/>
          <w:lang w:val="en-US" w:eastAsia="zh-CN"/>
        </w:rPr>
        <w:t xml:space="preserve"> </w:t>
      </w:r>
      <w:r w:rsidR="007764DA">
        <w:rPr>
          <w:rFonts w:eastAsia="宋体"/>
          <w:noProof/>
          <w:kern w:val="2"/>
          <w:lang w:val="en-US" w:eastAsia="zh-CN"/>
        </w:rPr>
        <w:t xml:space="preserve">may </w:t>
      </w:r>
      <w:r w:rsidR="00FA291B" w:rsidRPr="00EB121C">
        <w:rPr>
          <w:rFonts w:eastAsia="宋体"/>
          <w:noProof/>
          <w:kern w:val="2"/>
          <w:lang w:val="en-US" w:eastAsia="zh-CN"/>
        </w:rPr>
        <w:t xml:space="preserve">forward the LTE RLF report to </w:t>
      </w:r>
      <w:r w:rsidR="00BB7204" w:rsidRPr="00EB121C">
        <w:rPr>
          <w:rFonts w:eastAsia="宋体"/>
          <w:noProof/>
          <w:kern w:val="2"/>
          <w:lang w:val="en-US" w:eastAsia="zh-CN"/>
        </w:rPr>
        <w:t>target E-UTRA</w:t>
      </w:r>
      <w:r w:rsidR="00AE3EB3" w:rsidRPr="00EB121C">
        <w:rPr>
          <w:rFonts w:eastAsia="宋体"/>
          <w:noProof/>
          <w:kern w:val="2"/>
          <w:lang w:val="en-US" w:eastAsia="zh-CN"/>
        </w:rPr>
        <w:t>N</w:t>
      </w:r>
      <w:r w:rsidR="00BB7204" w:rsidRPr="00EB121C">
        <w:rPr>
          <w:rFonts w:eastAsia="宋体"/>
          <w:noProof/>
          <w:kern w:val="2"/>
          <w:lang w:val="en-US" w:eastAsia="zh-CN"/>
        </w:rPr>
        <w:t xml:space="preserve"> cell1,</w:t>
      </w:r>
      <w:r w:rsidR="007764DA">
        <w:rPr>
          <w:rFonts w:eastAsia="宋体"/>
          <w:noProof/>
          <w:kern w:val="2"/>
          <w:lang w:val="en-US" w:eastAsia="zh-CN"/>
        </w:rPr>
        <w:t xml:space="preserve"> then</w:t>
      </w:r>
      <w:r w:rsidR="00BB7204" w:rsidRPr="00EB121C">
        <w:rPr>
          <w:rFonts w:eastAsia="宋体"/>
          <w:noProof/>
          <w:kern w:val="2"/>
          <w:lang w:val="en-US" w:eastAsia="zh-CN"/>
        </w:rPr>
        <w:t xml:space="preserve"> </w:t>
      </w:r>
      <w:bookmarkStart w:id="11" w:name="_Hlk117771685"/>
      <w:r w:rsidR="00BB7204" w:rsidRPr="00EB121C">
        <w:rPr>
          <w:rFonts w:eastAsia="宋体"/>
          <w:noProof/>
          <w:kern w:val="2"/>
          <w:lang w:val="en-US" w:eastAsia="zh-CN"/>
        </w:rPr>
        <w:t>target</w:t>
      </w:r>
      <w:bookmarkEnd w:id="11"/>
      <w:r w:rsidR="00BB7204" w:rsidRPr="00EB121C">
        <w:rPr>
          <w:rFonts w:eastAsia="宋体"/>
          <w:noProof/>
          <w:kern w:val="2"/>
          <w:lang w:val="en-US" w:eastAsia="zh-CN"/>
        </w:rPr>
        <w:t xml:space="preserve"> </w:t>
      </w:r>
      <w:r w:rsidR="007F4869" w:rsidRPr="00EB121C">
        <w:rPr>
          <w:rFonts w:eastAsia="宋体"/>
          <w:noProof/>
          <w:kern w:val="2"/>
          <w:lang w:val="en-US" w:eastAsia="zh-CN"/>
        </w:rPr>
        <w:t>E-UTRA</w:t>
      </w:r>
      <w:r w:rsidR="00AE3EB3" w:rsidRPr="00EB121C">
        <w:rPr>
          <w:rFonts w:eastAsia="宋体"/>
          <w:noProof/>
          <w:kern w:val="2"/>
          <w:lang w:val="en-US" w:eastAsia="zh-CN"/>
        </w:rPr>
        <w:t>N</w:t>
      </w:r>
      <w:r w:rsidR="007F4869" w:rsidRPr="00EB121C">
        <w:rPr>
          <w:rFonts w:eastAsia="宋体"/>
          <w:noProof/>
          <w:kern w:val="2"/>
          <w:lang w:val="en-US" w:eastAsia="zh-CN"/>
        </w:rPr>
        <w:t xml:space="preserve"> cell</w:t>
      </w:r>
      <w:r w:rsidR="00654BE6" w:rsidRPr="00EB121C">
        <w:rPr>
          <w:rFonts w:eastAsia="宋体"/>
          <w:noProof/>
          <w:kern w:val="2"/>
          <w:lang w:val="en-US" w:eastAsia="zh-CN"/>
        </w:rPr>
        <w:t xml:space="preserve">1 </w:t>
      </w:r>
      <w:r w:rsidR="007F4869" w:rsidRPr="00EB121C">
        <w:rPr>
          <w:rFonts w:eastAsia="宋体"/>
          <w:noProof/>
          <w:kern w:val="2"/>
          <w:lang w:val="en-US" w:eastAsia="zh-CN"/>
        </w:rPr>
        <w:t>decodes the LTE RLF report and explicitly transfer</w:t>
      </w:r>
      <w:r w:rsidR="00187F85" w:rsidRPr="00EB121C">
        <w:rPr>
          <w:rFonts w:eastAsia="宋体"/>
          <w:noProof/>
          <w:kern w:val="2"/>
          <w:lang w:val="en-US" w:eastAsia="zh-CN"/>
        </w:rPr>
        <w:t>s</w:t>
      </w:r>
      <w:r w:rsidR="007F4869" w:rsidRPr="00EB121C">
        <w:rPr>
          <w:rFonts w:eastAsia="宋体"/>
          <w:noProof/>
          <w:kern w:val="2"/>
          <w:lang w:val="en-US" w:eastAsia="zh-CN"/>
        </w:rPr>
        <w:t xml:space="preserve"> </w:t>
      </w:r>
      <w:r w:rsidR="00187F85" w:rsidRPr="00EB121C">
        <w:rPr>
          <w:rFonts w:eastAsia="宋体"/>
          <w:noProof/>
          <w:kern w:val="2"/>
          <w:lang w:val="en-US" w:eastAsia="zh-CN"/>
        </w:rPr>
        <w:t>failure related informati</w:t>
      </w:r>
      <w:r w:rsidR="006F01B7" w:rsidRPr="00EB121C">
        <w:rPr>
          <w:rFonts w:eastAsia="宋体"/>
          <w:noProof/>
          <w:kern w:val="2"/>
          <w:lang w:val="en-US" w:eastAsia="zh-CN"/>
        </w:rPr>
        <w:t>o</w:t>
      </w:r>
      <w:r w:rsidR="00187F85" w:rsidRPr="00EB121C">
        <w:rPr>
          <w:rFonts w:eastAsia="宋体"/>
          <w:noProof/>
          <w:kern w:val="2"/>
          <w:lang w:val="en-US" w:eastAsia="zh-CN"/>
        </w:rPr>
        <w:t>n</w:t>
      </w:r>
      <w:r w:rsidR="004465CD" w:rsidRPr="00EB121C">
        <w:rPr>
          <w:rFonts w:eastAsia="宋体"/>
          <w:noProof/>
          <w:kern w:val="2"/>
          <w:lang w:val="en-US" w:eastAsia="zh-CN"/>
        </w:rPr>
        <w:t xml:space="preserve"> </w:t>
      </w:r>
      <w:r w:rsidR="002219C8" w:rsidRPr="00EB121C">
        <w:rPr>
          <w:rFonts w:eastAsia="宋体"/>
          <w:noProof/>
          <w:kern w:val="2"/>
          <w:lang w:val="en-US" w:eastAsia="zh-CN"/>
        </w:rPr>
        <w:t xml:space="preserve">which is </w:t>
      </w:r>
      <w:r w:rsidR="004465CD" w:rsidRPr="00EB121C">
        <w:rPr>
          <w:rFonts w:eastAsia="宋体"/>
          <w:noProof/>
          <w:kern w:val="2"/>
          <w:lang w:val="en-US" w:eastAsia="zh-CN"/>
        </w:rPr>
        <w:t>decoded from the LTE RLF report</w:t>
      </w:r>
      <w:r w:rsidR="007F4869" w:rsidRPr="00EB121C">
        <w:rPr>
          <w:rFonts w:eastAsia="宋体"/>
          <w:noProof/>
          <w:kern w:val="2"/>
          <w:lang w:val="en-US" w:eastAsia="zh-CN"/>
        </w:rPr>
        <w:t xml:space="preserve"> to source</w:t>
      </w:r>
      <w:r w:rsidR="00187F85" w:rsidRPr="00EB121C">
        <w:rPr>
          <w:rFonts w:eastAsia="宋体"/>
          <w:noProof/>
          <w:kern w:val="2"/>
          <w:lang w:val="en-US" w:eastAsia="zh-CN"/>
        </w:rPr>
        <w:t xml:space="preserve"> NR cell1</w:t>
      </w:r>
      <w:r w:rsidR="00CB34BA">
        <w:rPr>
          <w:rFonts w:eastAsia="宋体"/>
          <w:noProof/>
          <w:kern w:val="2"/>
          <w:lang w:val="en-US" w:eastAsia="zh-CN"/>
        </w:rPr>
        <w:t xml:space="preserve">, </w:t>
      </w:r>
      <w:r w:rsidR="00B30819">
        <w:rPr>
          <w:rFonts w:eastAsia="宋体"/>
          <w:noProof/>
          <w:kern w:val="2"/>
          <w:lang w:val="en-US" w:eastAsia="zh-CN"/>
        </w:rPr>
        <w:t>in such a way,</w:t>
      </w:r>
      <w:r w:rsidR="00CB34BA">
        <w:rPr>
          <w:rFonts w:eastAsia="宋体"/>
          <w:noProof/>
          <w:kern w:val="2"/>
          <w:lang w:val="en-US" w:eastAsia="zh-CN"/>
        </w:rPr>
        <w:t xml:space="preserve"> corresponding optimisation can be performed in network side</w:t>
      </w:r>
      <w:r w:rsidR="00263ECB" w:rsidRPr="00EB121C">
        <w:rPr>
          <w:rFonts w:eastAsia="宋体"/>
          <w:noProof/>
          <w:kern w:val="2"/>
          <w:lang w:val="en-US" w:eastAsia="zh-CN"/>
        </w:rPr>
        <w:t xml:space="preserve">. </w:t>
      </w:r>
    </w:p>
    <w:p w14:paraId="5685639B" w14:textId="437EC2DC" w:rsidR="007C4C70" w:rsidRPr="007764DA" w:rsidRDefault="00D62FDE" w:rsidP="007764DA">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Proposal</w:t>
      </w:r>
      <w:r w:rsidR="003459BB" w:rsidRPr="007E0B1D">
        <w:rPr>
          <w:rFonts w:eastAsia="宋体"/>
          <w:b/>
          <w:bCs/>
          <w:noProof/>
          <w:kern w:val="2"/>
          <w:lang w:val="en-US" w:eastAsia="zh-CN"/>
        </w:rPr>
        <w:t xml:space="preserve"> </w:t>
      </w:r>
      <w:r w:rsidR="00C56F50">
        <w:rPr>
          <w:rFonts w:eastAsia="宋体"/>
          <w:b/>
          <w:bCs/>
          <w:noProof/>
          <w:kern w:val="2"/>
          <w:lang w:val="en-US" w:eastAsia="zh-CN"/>
        </w:rPr>
        <w:t>2</w:t>
      </w:r>
      <w:r w:rsidRPr="007E0B1D">
        <w:rPr>
          <w:rFonts w:eastAsia="宋体"/>
          <w:b/>
          <w:bCs/>
          <w:noProof/>
          <w:kern w:val="2"/>
          <w:lang w:val="en-US" w:eastAsia="zh-CN"/>
        </w:rPr>
        <w:t xml:space="preserve">: </w:t>
      </w:r>
      <w:r w:rsidR="00431303">
        <w:rPr>
          <w:rFonts w:eastAsia="宋体"/>
          <w:b/>
          <w:bCs/>
          <w:noProof/>
          <w:kern w:val="2"/>
          <w:lang w:val="en-US" w:eastAsia="zh-CN"/>
        </w:rPr>
        <w:t xml:space="preserve">For the case that </w:t>
      </w:r>
      <w:r w:rsidR="00431303" w:rsidRPr="00431303">
        <w:rPr>
          <w:rFonts w:eastAsia="宋体"/>
          <w:b/>
          <w:bCs/>
          <w:noProof/>
          <w:kern w:val="2"/>
          <w:lang w:val="en-US" w:eastAsia="zh-CN"/>
        </w:rPr>
        <w:t xml:space="preserve">a suitable E-UTRAN cell is selected after </w:t>
      </w:r>
      <w:r w:rsidR="009E082D" w:rsidRPr="009E082D">
        <w:rPr>
          <w:rFonts w:eastAsia="宋体"/>
          <w:b/>
          <w:bCs/>
          <w:noProof/>
          <w:kern w:val="2"/>
          <w:lang w:val="en-US" w:eastAsia="zh-CN"/>
        </w:rPr>
        <w:t xml:space="preserve">a RLF occurs shortly after a successful </w:t>
      </w:r>
      <w:r w:rsidR="00431303" w:rsidRPr="00431303">
        <w:rPr>
          <w:rFonts w:eastAsia="宋体"/>
          <w:b/>
          <w:bCs/>
          <w:noProof/>
          <w:kern w:val="2"/>
          <w:lang w:val="en-US" w:eastAsia="zh-CN"/>
        </w:rPr>
        <w:t>inter-system inter-RAT handover from NR to E-UTRAN for voice fallback</w:t>
      </w:r>
      <w:r w:rsidR="007764DA">
        <w:rPr>
          <w:rFonts w:eastAsia="宋体"/>
          <w:b/>
          <w:bCs/>
          <w:noProof/>
          <w:kern w:val="2"/>
          <w:lang w:val="en-US" w:eastAsia="zh-CN"/>
        </w:rPr>
        <w:t>, t</w:t>
      </w:r>
      <w:r w:rsidR="003F7341" w:rsidRPr="007764DA">
        <w:rPr>
          <w:rFonts w:eastAsia="宋体"/>
          <w:b/>
          <w:bCs/>
          <w:noProof/>
          <w:kern w:val="2"/>
          <w:lang w:val="en-US" w:eastAsia="zh-CN"/>
        </w:rPr>
        <w:t xml:space="preserve">he UE may send the LTE RLF report </w:t>
      </w:r>
      <w:r w:rsidR="00C94DB7" w:rsidRPr="007764DA">
        <w:rPr>
          <w:rFonts w:eastAsia="宋体"/>
          <w:b/>
          <w:bCs/>
          <w:noProof/>
          <w:kern w:val="2"/>
          <w:lang w:val="en-US" w:eastAsia="zh-CN"/>
        </w:rPr>
        <w:t xml:space="preserve">which is enhanced to include an indication concerning that the last failed inter-system inter-RAT HO was triggered due to voice fallback </w:t>
      </w:r>
      <w:r w:rsidR="003F7341" w:rsidRPr="007764DA">
        <w:rPr>
          <w:rFonts w:eastAsia="宋体"/>
          <w:b/>
          <w:bCs/>
          <w:noProof/>
          <w:kern w:val="2"/>
          <w:lang w:val="en-US" w:eastAsia="zh-CN"/>
        </w:rPr>
        <w:t>to the re-connected E-UTRAN node</w:t>
      </w:r>
      <w:r w:rsidR="00754379">
        <w:rPr>
          <w:rFonts w:eastAsia="宋体"/>
          <w:b/>
          <w:bCs/>
          <w:noProof/>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041EC1CA" w14:textId="77777777" w:rsidR="00B47541" w:rsidRDefault="00B47541" w:rsidP="00B47541">
      <w:pPr>
        <w:widowControl w:val="0"/>
        <w:overflowPunct/>
        <w:autoSpaceDE/>
        <w:autoSpaceDN/>
        <w:adjustRightInd/>
        <w:spacing w:afterLines="50" w:after="120"/>
        <w:jc w:val="both"/>
        <w:textAlignment w:val="auto"/>
        <w:rPr>
          <w:rFonts w:eastAsia="宋体"/>
          <w:b/>
          <w:bCs/>
          <w:noProof/>
          <w:kern w:val="2"/>
          <w:lang w:val="en-US" w:eastAsia="zh-CN"/>
        </w:rPr>
      </w:pPr>
      <w:bookmarkStart w:id="12" w:name="_Hlk114835733"/>
      <w:bookmarkStart w:id="13" w:name="_Hlk114835704"/>
      <w:r w:rsidRPr="007E0B1D">
        <w:rPr>
          <w:rFonts w:eastAsia="宋体"/>
          <w:b/>
          <w:bCs/>
          <w:noProof/>
          <w:kern w:val="2"/>
          <w:lang w:val="en-US" w:eastAsia="zh-CN"/>
        </w:rPr>
        <w:t xml:space="preserve">Proposal </w:t>
      </w:r>
      <w:r>
        <w:rPr>
          <w:rFonts w:eastAsia="宋体"/>
          <w:b/>
          <w:bCs/>
          <w:noProof/>
          <w:kern w:val="2"/>
          <w:lang w:val="en-US" w:eastAsia="zh-CN"/>
        </w:rPr>
        <w:t>1</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AD65DF">
        <w:rPr>
          <w:rFonts w:eastAsia="宋体"/>
          <w:b/>
          <w:bCs/>
          <w:noProof/>
          <w:kern w:val="2"/>
          <w:lang w:val="en-US" w:eastAsia="zh-CN"/>
        </w:rPr>
        <w:t>a suitable E-UTRAN cell is selected after HOF of inter-system inter-RAT handover from NR to E-UTRAN for voice fallback</w:t>
      </w:r>
      <w:r>
        <w:rPr>
          <w:rFonts w:eastAsia="宋体"/>
          <w:b/>
          <w:bCs/>
          <w:noProof/>
          <w:kern w:val="2"/>
          <w:lang w:val="en-US" w:eastAsia="zh-CN"/>
        </w:rPr>
        <w:t xml:space="preserve">, </w:t>
      </w:r>
      <w:r w:rsidRPr="009849E4">
        <w:rPr>
          <w:rFonts w:eastAsia="宋体"/>
          <w:b/>
          <w:bCs/>
          <w:noProof/>
          <w:kern w:val="2"/>
          <w:lang w:val="en-US" w:eastAsia="zh-CN"/>
        </w:rPr>
        <w:t xml:space="preserve">the UE may send </w:t>
      </w:r>
      <w:r>
        <w:rPr>
          <w:rFonts w:eastAsia="宋体"/>
          <w:b/>
          <w:bCs/>
          <w:noProof/>
          <w:kern w:val="2"/>
          <w:lang w:val="en-US" w:eastAsia="zh-CN"/>
        </w:rPr>
        <w:t xml:space="preserve">a </w:t>
      </w:r>
      <w:r w:rsidRPr="009849E4">
        <w:rPr>
          <w:rFonts w:eastAsia="宋体"/>
          <w:b/>
          <w:bCs/>
          <w:noProof/>
          <w:kern w:val="2"/>
          <w:lang w:val="en-US" w:eastAsia="zh-CN"/>
        </w:rPr>
        <w:t>NR RLF report</w:t>
      </w:r>
      <w:r>
        <w:rPr>
          <w:rFonts w:eastAsia="宋体"/>
          <w:b/>
          <w:bCs/>
          <w:noProof/>
          <w:kern w:val="2"/>
          <w:lang w:val="en-US" w:eastAsia="zh-CN"/>
        </w:rPr>
        <w:t xml:space="preserve"> including </w:t>
      </w:r>
      <w:r w:rsidRPr="00AB1687">
        <w:rPr>
          <w:rFonts w:eastAsia="宋体"/>
          <w:b/>
          <w:bCs/>
          <w:noProof/>
          <w:kern w:val="2"/>
          <w:lang w:val="en-US" w:eastAsia="zh-CN"/>
        </w:rPr>
        <w:t xml:space="preserve">an indication concerning that the last failed inter-system inter-RAT HO was triggered due to voice fallback </w:t>
      </w:r>
      <w:r w:rsidRPr="009849E4">
        <w:rPr>
          <w:rFonts w:eastAsia="宋体"/>
          <w:b/>
          <w:bCs/>
          <w:noProof/>
          <w:kern w:val="2"/>
          <w:lang w:val="en-US" w:eastAsia="zh-CN"/>
        </w:rPr>
        <w:t xml:space="preserve">to </w:t>
      </w:r>
      <w:r>
        <w:rPr>
          <w:rFonts w:eastAsia="宋体"/>
          <w:b/>
          <w:bCs/>
          <w:noProof/>
          <w:kern w:val="2"/>
          <w:lang w:val="en-US" w:eastAsia="zh-CN"/>
        </w:rPr>
        <w:t xml:space="preserve">a </w:t>
      </w:r>
      <w:r w:rsidRPr="009849E4">
        <w:rPr>
          <w:rFonts w:eastAsia="宋体"/>
          <w:b/>
          <w:bCs/>
          <w:noProof/>
          <w:kern w:val="2"/>
          <w:lang w:val="en-US" w:eastAsia="zh-CN"/>
        </w:rPr>
        <w:t>NG-RAN node</w:t>
      </w:r>
      <w:r>
        <w:rPr>
          <w:rFonts w:eastAsia="宋体"/>
          <w:b/>
          <w:bCs/>
          <w:noProof/>
          <w:kern w:val="2"/>
          <w:lang w:val="en-US" w:eastAsia="zh-CN"/>
        </w:rPr>
        <w:t xml:space="preserve"> in which the UE is back to.</w:t>
      </w:r>
    </w:p>
    <w:p w14:paraId="60130D85" w14:textId="5674ED6D" w:rsidR="002D66B3" w:rsidRDefault="00821301" w:rsidP="00097102">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Pr>
          <w:rFonts w:eastAsia="宋体"/>
          <w:b/>
          <w:bCs/>
          <w:noProof/>
          <w:kern w:val="2"/>
          <w:lang w:val="en-US" w:eastAsia="zh-CN"/>
        </w:rPr>
        <w:t>2</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431303">
        <w:rPr>
          <w:rFonts w:eastAsia="宋体"/>
          <w:b/>
          <w:bCs/>
          <w:noProof/>
          <w:kern w:val="2"/>
          <w:lang w:val="en-US" w:eastAsia="zh-CN"/>
        </w:rPr>
        <w:t xml:space="preserve">a suitable E-UTRAN cell is selected after </w:t>
      </w:r>
      <w:r w:rsidRPr="009E082D">
        <w:rPr>
          <w:rFonts w:eastAsia="宋体"/>
          <w:b/>
          <w:bCs/>
          <w:noProof/>
          <w:kern w:val="2"/>
          <w:lang w:val="en-US" w:eastAsia="zh-CN"/>
        </w:rPr>
        <w:t xml:space="preserve">a RLF occurs shortly after a successful </w:t>
      </w:r>
      <w:r w:rsidRPr="00431303">
        <w:rPr>
          <w:rFonts w:eastAsia="宋体"/>
          <w:b/>
          <w:bCs/>
          <w:noProof/>
          <w:kern w:val="2"/>
          <w:lang w:val="en-US" w:eastAsia="zh-CN"/>
        </w:rPr>
        <w:t>inter-system inter-RAT handover from NR to E-UTRAN for voice fallback</w:t>
      </w:r>
      <w:r>
        <w:rPr>
          <w:rFonts w:eastAsia="宋体"/>
          <w:b/>
          <w:bCs/>
          <w:noProof/>
          <w:kern w:val="2"/>
          <w:lang w:val="en-US" w:eastAsia="zh-CN"/>
        </w:rPr>
        <w:t>, t</w:t>
      </w:r>
      <w:r w:rsidRPr="007764DA">
        <w:rPr>
          <w:rFonts w:eastAsia="宋体"/>
          <w:b/>
          <w:bCs/>
          <w:noProof/>
          <w:kern w:val="2"/>
          <w:lang w:val="en-US" w:eastAsia="zh-CN"/>
        </w:rPr>
        <w:t>he UE may send the LTE RLF report which is enhanced to include an indication concerning that the last failed inter-system inter-RAT HO was triggered due to voice fallback to the re-connected E-UTRAN node</w:t>
      </w:r>
      <w:r>
        <w:rPr>
          <w:rFonts w:eastAsia="宋体"/>
          <w:b/>
          <w:bCs/>
          <w:noProof/>
          <w:kern w:val="2"/>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12"/>
    <w:bookmarkEnd w:id="13"/>
    <w:p w14:paraId="6B1F0E5E" w14:textId="026785F3"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w:t>
      </w:r>
      <w:r w:rsidR="00200EF5">
        <w:rPr>
          <w:rFonts w:eastAsiaTheme="minorEastAsia"/>
          <w:lang w:val="en-US" w:eastAsia="zh-CN"/>
        </w:rPr>
        <w:t>2</w:t>
      </w:r>
      <w:r w:rsidR="00580B9C" w:rsidRPr="00580B9C">
        <w:rPr>
          <w:rFonts w:eastAsiaTheme="minorEastAsia"/>
          <w:lang w:val="en-US" w:eastAsia="zh-CN"/>
        </w:rPr>
        <w:t>#11</w:t>
      </w:r>
      <w:r w:rsidR="00200EF5">
        <w:rPr>
          <w:rFonts w:eastAsiaTheme="minorEastAsia"/>
          <w:lang w:val="en-US" w:eastAsia="zh-CN"/>
        </w:rPr>
        <w:t>9</w:t>
      </w:r>
      <w:r w:rsidR="00580B9C" w:rsidRPr="00580B9C">
        <w:rPr>
          <w:rFonts w:eastAsiaTheme="minorEastAsia"/>
          <w:lang w:val="en-US" w:eastAsia="zh-CN"/>
        </w:rPr>
        <w:t>-e meeting</w:t>
      </w:r>
    </w:p>
    <w:p w14:paraId="2360A370" w14:textId="3DD03A80" w:rsidR="001B7D5A" w:rsidRDefault="006841AD" w:rsidP="001B50F0">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w:t>
      </w:r>
      <w:r w:rsidR="00200EF5">
        <w:rPr>
          <w:rFonts w:eastAsiaTheme="minorEastAsia"/>
          <w:lang w:val="en-US" w:eastAsia="zh-CN"/>
        </w:rPr>
        <w:t>2</w:t>
      </w:r>
      <w:r w:rsidRPr="006841AD">
        <w:rPr>
          <w:rFonts w:eastAsiaTheme="minorEastAsia"/>
          <w:lang w:val="en-US" w:eastAsia="zh-CN"/>
        </w:rPr>
        <w:t>#11</w:t>
      </w:r>
      <w:r w:rsidR="00200EF5">
        <w:rPr>
          <w:rFonts w:eastAsiaTheme="minorEastAsia"/>
          <w:lang w:val="en-US" w:eastAsia="zh-CN"/>
        </w:rPr>
        <w:t>9</w:t>
      </w:r>
      <w:r>
        <w:rPr>
          <w:rFonts w:eastAsiaTheme="minorEastAsia"/>
          <w:lang w:val="en-US" w:eastAsia="zh-CN"/>
        </w:rPr>
        <w:t>bis</w:t>
      </w:r>
      <w:r w:rsidRPr="006841AD">
        <w:rPr>
          <w:rFonts w:eastAsiaTheme="minorEastAsia"/>
          <w:lang w:val="en-US" w:eastAsia="zh-CN"/>
        </w:rPr>
        <w:t>-e meeting</w:t>
      </w:r>
    </w:p>
    <w:p w14:paraId="78612307" w14:textId="18DC0FC3" w:rsidR="00751F82" w:rsidRPr="001B50F0" w:rsidRDefault="00751F82" w:rsidP="001B50F0">
      <w:pPr>
        <w:rPr>
          <w:rFonts w:eastAsiaTheme="minorEastAsia"/>
          <w:lang w:val="en-US" w:eastAsia="zh-CN"/>
        </w:rPr>
      </w:pPr>
      <w:r w:rsidRPr="00751F82">
        <w:rPr>
          <w:rFonts w:eastAsiaTheme="minorEastAsia"/>
          <w:lang w:val="en-US" w:eastAsia="zh-CN"/>
        </w:rPr>
        <w:t>[</w:t>
      </w:r>
      <w:r>
        <w:rPr>
          <w:rFonts w:eastAsiaTheme="minorEastAsia"/>
          <w:lang w:val="en-US" w:eastAsia="zh-CN"/>
        </w:rPr>
        <w:t>3</w:t>
      </w:r>
      <w:r w:rsidRPr="00751F82">
        <w:rPr>
          <w:rFonts w:eastAsiaTheme="minorEastAsia"/>
          <w:lang w:val="en-US" w:eastAsia="zh-CN"/>
        </w:rPr>
        <w:t>] Chairman notes for RAN2#1</w:t>
      </w:r>
      <w:r>
        <w:rPr>
          <w:rFonts w:eastAsiaTheme="minorEastAsia"/>
          <w:lang w:val="en-US" w:eastAsia="zh-CN"/>
        </w:rPr>
        <w:t>21</w:t>
      </w:r>
      <w:r w:rsidRPr="00751F82">
        <w:rPr>
          <w:rFonts w:eastAsiaTheme="minorEastAsia"/>
          <w:lang w:val="en-US" w:eastAsia="zh-CN"/>
        </w:rPr>
        <w:t>bis-e meeting</w:t>
      </w:r>
    </w:p>
    <w:sectPr w:rsidR="00751F82" w:rsidRPr="001B50F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8F75" w14:textId="77777777" w:rsidR="00416A86" w:rsidRDefault="00416A86" w:rsidP="008C039C">
      <w:pPr>
        <w:spacing w:after="0"/>
      </w:pPr>
      <w:r>
        <w:separator/>
      </w:r>
    </w:p>
  </w:endnote>
  <w:endnote w:type="continuationSeparator" w:id="0">
    <w:p w14:paraId="4C2B8444" w14:textId="77777777" w:rsidR="00416A86" w:rsidRDefault="00416A8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CABD" w14:textId="77777777" w:rsidR="00416A86" w:rsidRDefault="00416A86" w:rsidP="008C039C">
      <w:pPr>
        <w:spacing w:after="0"/>
      </w:pPr>
      <w:r>
        <w:separator/>
      </w:r>
    </w:p>
  </w:footnote>
  <w:footnote w:type="continuationSeparator" w:id="0">
    <w:p w14:paraId="499F8EEE" w14:textId="77777777" w:rsidR="00416A86" w:rsidRDefault="00416A8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1E0C17"/>
    <w:multiLevelType w:val="hybridMultilevel"/>
    <w:tmpl w:val="1EF4FBE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08459013">
    <w:abstractNumId w:val="11"/>
  </w:num>
  <w:num w:numId="2" w16cid:durableId="1977712085">
    <w:abstractNumId w:val="11"/>
    <w:lvlOverride w:ilvl="0">
      <w:startOverride w:val="1"/>
    </w:lvlOverride>
  </w:num>
  <w:num w:numId="3" w16cid:durableId="1932620482">
    <w:abstractNumId w:val="9"/>
  </w:num>
  <w:num w:numId="4" w16cid:durableId="2095348494">
    <w:abstractNumId w:val="21"/>
  </w:num>
  <w:num w:numId="5" w16cid:durableId="1941722490">
    <w:abstractNumId w:val="23"/>
  </w:num>
  <w:num w:numId="6" w16cid:durableId="1073234117">
    <w:abstractNumId w:val="5"/>
  </w:num>
  <w:num w:numId="7" w16cid:durableId="602341626">
    <w:abstractNumId w:val="8"/>
  </w:num>
  <w:num w:numId="8" w16cid:durableId="533999382">
    <w:abstractNumId w:val="22"/>
  </w:num>
  <w:num w:numId="9" w16cid:durableId="1465852358">
    <w:abstractNumId w:val="10"/>
  </w:num>
  <w:num w:numId="10" w16cid:durableId="1957446588">
    <w:abstractNumId w:val="1"/>
  </w:num>
  <w:num w:numId="11" w16cid:durableId="733625177">
    <w:abstractNumId w:val="15"/>
  </w:num>
  <w:num w:numId="12" w16cid:durableId="331613905">
    <w:abstractNumId w:val="6"/>
  </w:num>
  <w:num w:numId="13" w16cid:durableId="10613657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43340085">
    <w:abstractNumId w:val="2"/>
  </w:num>
  <w:num w:numId="15" w16cid:durableId="1082138676">
    <w:abstractNumId w:val="0"/>
  </w:num>
  <w:num w:numId="16" w16cid:durableId="1608199461">
    <w:abstractNumId w:val="25"/>
  </w:num>
  <w:num w:numId="17" w16cid:durableId="612175294">
    <w:abstractNumId w:val="18"/>
  </w:num>
  <w:num w:numId="18" w16cid:durableId="626278944">
    <w:abstractNumId w:val="4"/>
  </w:num>
  <w:num w:numId="19" w16cid:durableId="398871343">
    <w:abstractNumId w:val="13"/>
  </w:num>
  <w:num w:numId="20" w16cid:durableId="1650203875">
    <w:abstractNumId w:val="19"/>
  </w:num>
  <w:num w:numId="21" w16cid:durableId="490949370">
    <w:abstractNumId w:val="20"/>
  </w:num>
  <w:num w:numId="22" w16cid:durableId="616527547">
    <w:abstractNumId w:val="16"/>
  </w:num>
  <w:num w:numId="23" w16cid:durableId="989481912">
    <w:abstractNumId w:val="26"/>
  </w:num>
  <w:num w:numId="24" w16cid:durableId="2095540995">
    <w:abstractNumId w:val="24"/>
  </w:num>
  <w:num w:numId="25" w16cid:durableId="1429816787">
    <w:abstractNumId w:val="7"/>
  </w:num>
  <w:num w:numId="26" w16cid:durableId="1713069567">
    <w:abstractNumId w:val="17"/>
  </w:num>
  <w:num w:numId="27" w16cid:durableId="946155256">
    <w:abstractNumId w:val="3"/>
  </w:num>
  <w:num w:numId="28" w16cid:durableId="4222654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755"/>
    <w:rsid w:val="00010C7A"/>
    <w:rsid w:val="00012B11"/>
    <w:rsid w:val="00014AA9"/>
    <w:rsid w:val="000156F5"/>
    <w:rsid w:val="00020095"/>
    <w:rsid w:val="000201C5"/>
    <w:rsid w:val="00021B90"/>
    <w:rsid w:val="00022CEA"/>
    <w:rsid w:val="00023137"/>
    <w:rsid w:val="000241DC"/>
    <w:rsid w:val="00026D71"/>
    <w:rsid w:val="00032079"/>
    <w:rsid w:val="000338C1"/>
    <w:rsid w:val="00033ADF"/>
    <w:rsid w:val="00033E74"/>
    <w:rsid w:val="0003415C"/>
    <w:rsid w:val="00040DCF"/>
    <w:rsid w:val="00041892"/>
    <w:rsid w:val="00042451"/>
    <w:rsid w:val="00042865"/>
    <w:rsid w:val="00043C3E"/>
    <w:rsid w:val="00046905"/>
    <w:rsid w:val="00050FC6"/>
    <w:rsid w:val="00051919"/>
    <w:rsid w:val="000525A9"/>
    <w:rsid w:val="000551A4"/>
    <w:rsid w:val="0005541B"/>
    <w:rsid w:val="00057297"/>
    <w:rsid w:val="000600FC"/>
    <w:rsid w:val="00060814"/>
    <w:rsid w:val="000621B0"/>
    <w:rsid w:val="00062E41"/>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3025"/>
    <w:rsid w:val="000836B6"/>
    <w:rsid w:val="000838D4"/>
    <w:rsid w:val="00083B1C"/>
    <w:rsid w:val="00083D49"/>
    <w:rsid w:val="00084433"/>
    <w:rsid w:val="00084C06"/>
    <w:rsid w:val="00085565"/>
    <w:rsid w:val="000858A0"/>
    <w:rsid w:val="00085B93"/>
    <w:rsid w:val="00087285"/>
    <w:rsid w:val="00090AB7"/>
    <w:rsid w:val="00090C22"/>
    <w:rsid w:val="00095992"/>
    <w:rsid w:val="00095A80"/>
    <w:rsid w:val="00095FFE"/>
    <w:rsid w:val="0009607E"/>
    <w:rsid w:val="00096718"/>
    <w:rsid w:val="00097102"/>
    <w:rsid w:val="000978F6"/>
    <w:rsid w:val="000A0B9B"/>
    <w:rsid w:val="000A19CF"/>
    <w:rsid w:val="000A1BDE"/>
    <w:rsid w:val="000A389B"/>
    <w:rsid w:val="000A4AD6"/>
    <w:rsid w:val="000A5F5A"/>
    <w:rsid w:val="000A6AF7"/>
    <w:rsid w:val="000B19A7"/>
    <w:rsid w:val="000B4474"/>
    <w:rsid w:val="000B504A"/>
    <w:rsid w:val="000B6037"/>
    <w:rsid w:val="000B7183"/>
    <w:rsid w:val="000B75D6"/>
    <w:rsid w:val="000B761E"/>
    <w:rsid w:val="000B78B6"/>
    <w:rsid w:val="000B7EDF"/>
    <w:rsid w:val="000C0C55"/>
    <w:rsid w:val="000C131B"/>
    <w:rsid w:val="000C23D3"/>
    <w:rsid w:val="000C2424"/>
    <w:rsid w:val="000C34D4"/>
    <w:rsid w:val="000C3D16"/>
    <w:rsid w:val="000C44AD"/>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0F747C"/>
    <w:rsid w:val="00100512"/>
    <w:rsid w:val="001012A0"/>
    <w:rsid w:val="00103E31"/>
    <w:rsid w:val="00105163"/>
    <w:rsid w:val="00110A28"/>
    <w:rsid w:val="00111ED3"/>
    <w:rsid w:val="0011424B"/>
    <w:rsid w:val="00114DFD"/>
    <w:rsid w:val="00120654"/>
    <w:rsid w:val="00121056"/>
    <w:rsid w:val="001211D5"/>
    <w:rsid w:val="001223BD"/>
    <w:rsid w:val="00122FAF"/>
    <w:rsid w:val="001241BB"/>
    <w:rsid w:val="00125F39"/>
    <w:rsid w:val="00126599"/>
    <w:rsid w:val="00131238"/>
    <w:rsid w:val="00131A8B"/>
    <w:rsid w:val="00132412"/>
    <w:rsid w:val="00132BA3"/>
    <w:rsid w:val="00134168"/>
    <w:rsid w:val="00137B94"/>
    <w:rsid w:val="00141626"/>
    <w:rsid w:val="00142DD2"/>
    <w:rsid w:val="0014569E"/>
    <w:rsid w:val="00145DD1"/>
    <w:rsid w:val="001475C3"/>
    <w:rsid w:val="00150E59"/>
    <w:rsid w:val="00152D12"/>
    <w:rsid w:val="001531B7"/>
    <w:rsid w:val="00154C68"/>
    <w:rsid w:val="00154CA6"/>
    <w:rsid w:val="00155EB8"/>
    <w:rsid w:val="00161C46"/>
    <w:rsid w:val="00164FA8"/>
    <w:rsid w:val="001658BE"/>
    <w:rsid w:val="00165EB7"/>
    <w:rsid w:val="001666E1"/>
    <w:rsid w:val="00166AE9"/>
    <w:rsid w:val="00166FB7"/>
    <w:rsid w:val="00170928"/>
    <w:rsid w:val="00174575"/>
    <w:rsid w:val="001757F0"/>
    <w:rsid w:val="00175F03"/>
    <w:rsid w:val="001775D1"/>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C56"/>
    <w:rsid w:val="00187F85"/>
    <w:rsid w:val="0019037F"/>
    <w:rsid w:val="00195A0E"/>
    <w:rsid w:val="00195CC6"/>
    <w:rsid w:val="00196241"/>
    <w:rsid w:val="001964EB"/>
    <w:rsid w:val="00196BBA"/>
    <w:rsid w:val="00197BD0"/>
    <w:rsid w:val="001A2017"/>
    <w:rsid w:val="001A48A2"/>
    <w:rsid w:val="001A57DB"/>
    <w:rsid w:val="001A6375"/>
    <w:rsid w:val="001A6BA9"/>
    <w:rsid w:val="001B1628"/>
    <w:rsid w:val="001B1BB2"/>
    <w:rsid w:val="001B50F0"/>
    <w:rsid w:val="001B5C96"/>
    <w:rsid w:val="001B70EC"/>
    <w:rsid w:val="001B7D5A"/>
    <w:rsid w:val="001C0184"/>
    <w:rsid w:val="001C2453"/>
    <w:rsid w:val="001C3345"/>
    <w:rsid w:val="001C4135"/>
    <w:rsid w:val="001C5FDD"/>
    <w:rsid w:val="001D412B"/>
    <w:rsid w:val="001D5398"/>
    <w:rsid w:val="001E0005"/>
    <w:rsid w:val="001E005C"/>
    <w:rsid w:val="001E27D8"/>
    <w:rsid w:val="001E2A9A"/>
    <w:rsid w:val="001E5A84"/>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0A78"/>
    <w:rsid w:val="00200EF5"/>
    <w:rsid w:val="00201111"/>
    <w:rsid w:val="0020295C"/>
    <w:rsid w:val="00202BB3"/>
    <w:rsid w:val="00205669"/>
    <w:rsid w:val="00205F4F"/>
    <w:rsid w:val="002071C2"/>
    <w:rsid w:val="00207B25"/>
    <w:rsid w:val="00211DA6"/>
    <w:rsid w:val="00211FC1"/>
    <w:rsid w:val="00212245"/>
    <w:rsid w:val="00213748"/>
    <w:rsid w:val="002146BB"/>
    <w:rsid w:val="002160A9"/>
    <w:rsid w:val="0021646A"/>
    <w:rsid w:val="0021690D"/>
    <w:rsid w:val="002169EA"/>
    <w:rsid w:val="00217C33"/>
    <w:rsid w:val="00220E16"/>
    <w:rsid w:val="002219C8"/>
    <w:rsid w:val="00222F54"/>
    <w:rsid w:val="00226F57"/>
    <w:rsid w:val="002300A5"/>
    <w:rsid w:val="00230F5F"/>
    <w:rsid w:val="00234DDB"/>
    <w:rsid w:val="00236473"/>
    <w:rsid w:val="00236560"/>
    <w:rsid w:val="00237218"/>
    <w:rsid w:val="002378A2"/>
    <w:rsid w:val="00240481"/>
    <w:rsid w:val="00241040"/>
    <w:rsid w:val="0024146D"/>
    <w:rsid w:val="00241D1F"/>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6EEA"/>
    <w:rsid w:val="00267332"/>
    <w:rsid w:val="0027442D"/>
    <w:rsid w:val="002764B1"/>
    <w:rsid w:val="0028122E"/>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AEF"/>
    <w:rsid w:val="002D31D4"/>
    <w:rsid w:val="002D3B18"/>
    <w:rsid w:val="002D5564"/>
    <w:rsid w:val="002D5A3D"/>
    <w:rsid w:val="002D5AF8"/>
    <w:rsid w:val="002D66B3"/>
    <w:rsid w:val="002D7456"/>
    <w:rsid w:val="002E0440"/>
    <w:rsid w:val="002E14FA"/>
    <w:rsid w:val="002E1545"/>
    <w:rsid w:val="002E1908"/>
    <w:rsid w:val="002E1F02"/>
    <w:rsid w:val="002E2091"/>
    <w:rsid w:val="002E64C3"/>
    <w:rsid w:val="002E64E3"/>
    <w:rsid w:val="002E7295"/>
    <w:rsid w:val="002E7F58"/>
    <w:rsid w:val="002F0550"/>
    <w:rsid w:val="002F2137"/>
    <w:rsid w:val="002F27DD"/>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5624"/>
    <w:rsid w:val="00307326"/>
    <w:rsid w:val="00310A41"/>
    <w:rsid w:val="00312936"/>
    <w:rsid w:val="00312DE3"/>
    <w:rsid w:val="003148F9"/>
    <w:rsid w:val="00315130"/>
    <w:rsid w:val="00316964"/>
    <w:rsid w:val="00317AAD"/>
    <w:rsid w:val="00317B8B"/>
    <w:rsid w:val="00320404"/>
    <w:rsid w:val="003214EF"/>
    <w:rsid w:val="003252BD"/>
    <w:rsid w:val="00325446"/>
    <w:rsid w:val="003279FF"/>
    <w:rsid w:val="00327FC6"/>
    <w:rsid w:val="0033083A"/>
    <w:rsid w:val="00330DC9"/>
    <w:rsid w:val="00330F5A"/>
    <w:rsid w:val="003321D5"/>
    <w:rsid w:val="003335A7"/>
    <w:rsid w:val="0033437A"/>
    <w:rsid w:val="00334BFA"/>
    <w:rsid w:val="00335CAD"/>
    <w:rsid w:val="00337D68"/>
    <w:rsid w:val="0034031B"/>
    <w:rsid w:val="0034195D"/>
    <w:rsid w:val="003422C2"/>
    <w:rsid w:val="00342442"/>
    <w:rsid w:val="003434D0"/>
    <w:rsid w:val="00345652"/>
    <w:rsid w:val="003459BB"/>
    <w:rsid w:val="003465B5"/>
    <w:rsid w:val="003469CA"/>
    <w:rsid w:val="00352B8A"/>
    <w:rsid w:val="00355878"/>
    <w:rsid w:val="00355D38"/>
    <w:rsid w:val="0035760F"/>
    <w:rsid w:val="00357D3A"/>
    <w:rsid w:val="003600EA"/>
    <w:rsid w:val="00360BD0"/>
    <w:rsid w:val="00360D58"/>
    <w:rsid w:val="00360F95"/>
    <w:rsid w:val="00361BF5"/>
    <w:rsid w:val="00363265"/>
    <w:rsid w:val="00363BFB"/>
    <w:rsid w:val="00363C05"/>
    <w:rsid w:val="00364C29"/>
    <w:rsid w:val="00366B8C"/>
    <w:rsid w:val="00366D94"/>
    <w:rsid w:val="00367136"/>
    <w:rsid w:val="00367404"/>
    <w:rsid w:val="0037751A"/>
    <w:rsid w:val="003814EE"/>
    <w:rsid w:val="00381CD5"/>
    <w:rsid w:val="003823BC"/>
    <w:rsid w:val="00384A0E"/>
    <w:rsid w:val="00386CD9"/>
    <w:rsid w:val="00390B07"/>
    <w:rsid w:val="003928AD"/>
    <w:rsid w:val="0039351E"/>
    <w:rsid w:val="0039632E"/>
    <w:rsid w:val="003A0C1D"/>
    <w:rsid w:val="003A111F"/>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2724"/>
    <w:rsid w:val="003D3975"/>
    <w:rsid w:val="003D49C4"/>
    <w:rsid w:val="003E0EA3"/>
    <w:rsid w:val="003E1B87"/>
    <w:rsid w:val="003E321F"/>
    <w:rsid w:val="003E44D7"/>
    <w:rsid w:val="003E4C28"/>
    <w:rsid w:val="003E5709"/>
    <w:rsid w:val="003E74EF"/>
    <w:rsid w:val="003E7CC0"/>
    <w:rsid w:val="003F1E3F"/>
    <w:rsid w:val="003F4E48"/>
    <w:rsid w:val="003F4FA5"/>
    <w:rsid w:val="003F5368"/>
    <w:rsid w:val="003F5ACC"/>
    <w:rsid w:val="003F7341"/>
    <w:rsid w:val="003F76B0"/>
    <w:rsid w:val="003F79B2"/>
    <w:rsid w:val="00402D3C"/>
    <w:rsid w:val="00403217"/>
    <w:rsid w:val="00405871"/>
    <w:rsid w:val="00405A46"/>
    <w:rsid w:val="00406ABC"/>
    <w:rsid w:val="00407EC6"/>
    <w:rsid w:val="0041130F"/>
    <w:rsid w:val="00411482"/>
    <w:rsid w:val="00411BD0"/>
    <w:rsid w:val="0041219B"/>
    <w:rsid w:val="00412C3E"/>
    <w:rsid w:val="00413CA3"/>
    <w:rsid w:val="00413D9E"/>
    <w:rsid w:val="00413DD7"/>
    <w:rsid w:val="004145FA"/>
    <w:rsid w:val="00414D98"/>
    <w:rsid w:val="004154FC"/>
    <w:rsid w:val="00415D7B"/>
    <w:rsid w:val="00416A86"/>
    <w:rsid w:val="004201E2"/>
    <w:rsid w:val="00422206"/>
    <w:rsid w:val="00424855"/>
    <w:rsid w:val="00425018"/>
    <w:rsid w:val="00425F18"/>
    <w:rsid w:val="0042748B"/>
    <w:rsid w:val="00427E81"/>
    <w:rsid w:val="00430A47"/>
    <w:rsid w:val="00431303"/>
    <w:rsid w:val="004313B7"/>
    <w:rsid w:val="0043286D"/>
    <w:rsid w:val="00442091"/>
    <w:rsid w:val="004434CA"/>
    <w:rsid w:val="004435D6"/>
    <w:rsid w:val="004447B9"/>
    <w:rsid w:val="004460E5"/>
    <w:rsid w:val="004465CD"/>
    <w:rsid w:val="00446EB0"/>
    <w:rsid w:val="00447B55"/>
    <w:rsid w:val="00450197"/>
    <w:rsid w:val="00450C7B"/>
    <w:rsid w:val="0045189F"/>
    <w:rsid w:val="0045348D"/>
    <w:rsid w:val="004535B7"/>
    <w:rsid w:val="0045489E"/>
    <w:rsid w:val="004633A2"/>
    <w:rsid w:val="0046455D"/>
    <w:rsid w:val="00465B57"/>
    <w:rsid w:val="00467D0A"/>
    <w:rsid w:val="0047082B"/>
    <w:rsid w:val="004726F5"/>
    <w:rsid w:val="00473193"/>
    <w:rsid w:val="00473218"/>
    <w:rsid w:val="00473908"/>
    <w:rsid w:val="00473B54"/>
    <w:rsid w:val="00474717"/>
    <w:rsid w:val="00477281"/>
    <w:rsid w:val="004778E2"/>
    <w:rsid w:val="00480A90"/>
    <w:rsid w:val="00480AF5"/>
    <w:rsid w:val="00480E95"/>
    <w:rsid w:val="004827FA"/>
    <w:rsid w:val="0048287B"/>
    <w:rsid w:val="004834A7"/>
    <w:rsid w:val="0048442E"/>
    <w:rsid w:val="00492793"/>
    <w:rsid w:val="00492D84"/>
    <w:rsid w:val="00493BC0"/>
    <w:rsid w:val="00494083"/>
    <w:rsid w:val="00495913"/>
    <w:rsid w:val="00495A96"/>
    <w:rsid w:val="004966FB"/>
    <w:rsid w:val="00497CFA"/>
    <w:rsid w:val="00497FCE"/>
    <w:rsid w:val="004A01EC"/>
    <w:rsid w:val="004A0BEA"/>
    <w:rsid w:val="004A1DC2"/>
    <w:rsid w:val="004A2989"/>
    <w:rsid w:val="004A3682"/>
    <w:rsid w:val="004A45F7"/>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62A3"/>
    <w:rsid w:val="004C7A67"/>
    <w:rsid w:val="004C7ACF"/>
    <w:rsid w:val="004D0A3D"/>
    <w:rsid w:val="004D3070"/>
    <w:rsid w:val="004D3B35"/>
    <w:rsid w:val="004D50CA"/>
    <w:rsid w:val="004D70D3"/>
    <w:rsid w:val="004E0221"/>
    <w:rsid w:val="004E16A7"/>
    <w:rsid w:val="004E2BC7"/>
    <w:rsid w:val="004E441E"/>
    <w:rsid w:val="004E45B6"/>
    <w:rsid w:val="004E4628"/>
    <w:rsid w:val="004E5945"/>
    <w:rsid w:val="004E5FA3"/>
    <w:rsid w:val="004F02FF"/>
    <w:rsid w:val="004F0E71"/>
    <w:rsid w:val="004F28D9"/>
    <w:rsid w:val="004F4B6B"/>
    <w:rsid w:val="004F4FE6"/>
    <w:rsid w:val="004F54BB"/>
    <w:rsid w:val="004F6F90"/>
    <w:rsid w:val="004F7662"/>
    <w:rsid w:val="00500ADE"/>
    <w:rsid w:val="00500E0F"/>
    <w:rsid w:val="005014BA"/>
    <w:rsid w:val="00501E6E"/>
    <w:rsid w:val="005022F9"/>
    <w:rsid w:val="00502E3C"/>
    <w:rsid w:val="00503D6E"/>
    <w:rsid w:val="0050501E"/>
    <w:rsid w:val="0050670B"/>
    <w:rsid w:val="00506BE6"/>
    <w:rsid w:val="00510BEA"/>
    <w:rsid w:val="00511C6A"/>
    <w:rsid w:val="0051290A"/>
    <w:rsid w:val="0051388D"/>
    <w:rsid w:val="00514176"/>
    <w:rsid w:val="00514477"/>
    <w:rsid w:val="00514EAF"/>
    <w:rsid w:val="0051575E"/>
    <w:rsid w:val="005203F3"/>
    <w:rsid w:val="00522418"/>
    <w:rsid w:val="0052254C"/>
    <w:rsid w:val="00523294"/>
    <w:rsid w:val="00523FC5"/>
    <w:rsid w:val="005242CB"/>
    <w:rsid w:val="00524FD3"/>
    <w:rsid w:val="00525F70"/>
    <w:rsid w:val="00535F57"/>
    <w:rsid w:val="00536F60"/>
    <w:rsid w:val="00541BF6"/>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1F5A"/>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A47"/>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96F26"/>
    <w:rsid w:val="005A0957"/>
    <w:rsid w:val="005A1964"/>
    <w:rsid w:val="005A1DAB"/>
    <w:rsid w:val="005A2AB9"/>
    <w:rsid w:val="005A3880"/>
    <w:rsid w:val="005A708D"/>
    <w:rsid w:val="005A7B1C"/>
    <w:rsid w:val="005B00C5"/>
    <w:rsid w:val="005B1C2F"/>
    <w:rsid w:val="005B36F6"/>
    <w:rsid w:val="005B3B5A"/>
    <w:rsid w:val="005B457A"/>
    <w:rsid w:val="005B508C"/>
    <w:rsid w:val="005B6C8B"/>
    <w:rsid w:val="005B6F6B"/>
    <w:rsid w:val="005B71E3"/>
    <w:rsid w:val="005B7385"/>
    <w:rsid w:val="005B79FB"/>
    <w:rsid w:val="005C0135"/>
    <w:rsid w:val="005C28FA"/>
    <w:rsid w:val="005C4BB1"/>
    <w:rsid w:val="005C5D81"/>
    <w:rsid w:val="005C5F45"/>
    <w:rsid w:val="005C74CB"/>
    <w:rsid w:val="005D0BF6"/>
    <w:rsid w:val="005D180B"/>
    <w:rsid w:val="005D1F91"/>
    <w:rsid w:val="005D1FA0"/>
    <w:rsid w:val="005D2435"/>
    <w:rsid w:val="005D41EC"/>
    <w:rsid w:val="005D42C0"/>
    <w:rsid w:val="005D48CD"/>
    <w:rsid w:val="005D72F0"/>
    <w:rsid w:val="005E00B7"/>
    <w:rsid w:val="005E1467"/>
    <w:rsid w:val="005E2164"/>
    <w:rsid w:val="005E39E4"/>
    <w:rsid w:val="005E6377"/>
    <w:rsid w:val="005E7193"/>
    <w:rsid w:val="005E7C9B"/>
    <w:rsid w:val="005F3F2F"/>
    <w:rsid w:val="005F49D2"/>
    <w:rsid w:val="005F7B3A"/>
    <w:rsid w:val="00600E4D"/>
    <w:rsid w:val="00602D93"/>
    <w:rsid w:val="006032F1"/>
    <w:rsid w:val="006062AE"/>
    <w:rsid w:val="00606B84"/>
    <w:rsid w:val="00607733"/>
    <w:rsid w:val="00610739"/>
    <w:rsid w:val="00612B5E"/>
    <w:rsid w:val="00612C40"/>
    <w:rsid w:val="00614CD5"/>
    <w:rsid w:val="00615BE3"/>
    <w:rsid w:val="00617822"/>
    <w:rsid w:val="00620018"/>
    <w:rsid w:val="00620631"/>
    <w:rsid w:val="0062101D"/>
    <w:rsid w:val="0062146D"/>
    <w:rsid w:val="00621737"/>
    <w:rsid w:val="006218E5"/>
    <w:rsid w:val="0062196F"/>
    <w:rsid w:val="00622A89"/>
    <w:rsid w:val="00623B03"/>
    <w:rsid w:val="006251B2"/>
    <w:rsid w:val="006265E1"/>
    <w:rsid w:val="00626E93"/>
    <w:rsid w:val="00630191"/>
    <w:rsid w:val="006325C0"/>
    <w:rsid w:val="006327BE"/>
    <w:rsid w:val="00633769"/>
    <w:rsid w:val="0063504C"/>
    <w:rsid w:val="00635BAC"/>
    <w:rsid w:val="00636860"/>
    <w:rsid w:val="00640F5D"/>
    <w:rsid w:val="0064152F"/>
    <w:rsid w:val="00642A74"/>
    <w:rsid w:val="00643514"/>
    <w:rsid w:val="00643AD4"/>
    <w:rsid w:val="00643B8B"/>
    <w:rsid w:val="00645052"/>
    <w:rsid w:val="00646613"/>
    <w:rsid w:val="00647E1F"/>
    <w:rsid w:val="0065151F"/>
    <w:rsid w:val="00652602"/>
    <w:rsid w:val="00652788"/>
    <w:rsid w:val="006536D6"/>
    <w:rsid w:val="00654BE6"/>
    <w:rsid w:val="006550B2"/>
    <w:rsid w:val="006557ED"/>
    <w:rsid w:val="00656AA7"/>
    <w:rsid w:val="006576CD"/>
    <w:rsid w:val="00661FEE"/>
    <w:rsid w:val="00662308"/>
    <w:rsid w:val="0066276D"/>
    <w:rsid w:val="00663B5A"/>
    <w:rsid w:val="00663E27"/>
    <w:rsid w:val="00663E89"/>
    <w:rsid w:val="00665318"/>
    <w:rsid w:val="0066538D"/>
    <w:rsid w:val="0066583A"/>
    <w:rsid w:val="00665F1B"/>
    <w:rsid w:val="00666CC1"/>
    <w:rsid w:val="00667BA4"/>
    <w:rsid w:val="00667D67"/>
    <w:rsid w:val="00667FF4"/>
    <w:rsid w:val="00670228"/>
    <w:rsid w:val="006708C6"/>
    <w:rsid w:val="00672712"/>
    <w:rsid w:val="00673405"/>
    <w:rsid w:val="006740C2"/>
    <w:rsid w:val="006743B4"/>
    <w:rsid w:val="006753CA"/>
    <w:rsid w:val="006753F9"/>
    <w:rsid w:val="00675A99"/>
    <w:rsid w:val="0067620A"/>
    <w:rsid w:val="00676D56"/>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2C25"/>
    <w:rsid w:val="006B3D1C"/>
    <w:rsid w:val="006B5AE5"/>
    <w:rsid w:val="006B6144"/>
    <w:rsid w:val="006C256C"/>
    <w:rsid w:val="006C3304"/>
    <w:rsid w:val="006C3407"/>
    <w:rsid w:val="006C365D"/>
    <w:rsid w:val="006C4814"/>
    <w:rsid w:val="006C51BA"/>
    <w:rsid w:val="006C56DA"/>
    <w:rsid w:val="006C5C36"/>
    <w:rsid w:val="006C60E4"/>
    <w:rsid w:val="006C6BA9"/>
    <w:rsid w:val="006C7258"/>
    <w:rsid w:val="006C7A67"/>
    <w:rsid w:val="006D0292"/>
    <w:rsid w:val="006D064A"/>
    <w:rsid w:val="006D0A7A"/>
    <w:rsid w:val="006D0C3A"/>
    <w:rsid w:val="006D21C1"/>
    <w:rsid w:val="006D24EC"/>
    <w:rsid w:val="006D3306"/>
    <w:rsid w:val="006D631C"/>
    <w:rsid w:val="006D7106"/>
    <w:rsid w:val="006E0EB6"/>
    <w:rsid w:val="006E28E1"/>
    <w:rsid w:val="006E3A10"/>
    <w:rsid w:val="006E5871"/>
    <w:rsid w:val="006E746E"/>
    <w:rsid w:val="006E7913"/>
    <w:rsid w:val="006F01B7"/>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A40"/>
    <w:rsid w:val="00716B51"/>
    <w:rsid w:val="00717655"/>
    <w:rsid w:val="007209EF"/>
    <w:rsid w:val="007242C8"/>
    <w:rsid w:val="00725BAC"/>
    <w:rsid w:val="0073144F"/>
    <w:rsid w:val="00731514"/>
    <w:rsid w:val="007327DD"/>
    <w:rsid w:val="0073448F"/>
    <w:rsid w:val="007353B9"/>
    <w:rsid w:val="0073739D"/>
    <w:rsid w:val="00737C52"/>
    <w:rsid w:val="00740569"/>
    <w:rsid w:val="00742158"/>
    <w:rsid w:val="007421B3"/>
    <w:rsid w:val="007434A9"/>
    <w:rsid w:val="00743AF2"/>
    <w:rsid w:val="007448D6"/>
    <w:rsid w:val="00744B53"/>
    <w:rsid w:val="00745767"/>
    <w:rsid w:val="0075018C"/>
    <w:rsid w:val="00750644"/>
    <w:rsid w:val="0075103B"/>
    <w:rsid w:val="00751AE7"/>
    <w:rsid w:val="00751EC0"/>
    <w:rsid w:val="00751F82"/>
    <w:rsid w:val="00754379"/>
    <w:rsid w:val="00756A3F"/>
    <w:rsid w:val="00756ED7"/>
    <w:rsid w:val="007605B1"/>
    <w:rsid w:val="0076213C"/>
    <w:rsid w:val="0076308D"/>
    <w:rsid w:val="0076485D"/>
    <w:rsid w:val="00764913"/>
    <w:rsid w:val="00764A88"/>
    <w:rsid w:val="007675C6"/>
    <w:rsid w:val="00767DB4"/>
    <w:rsid w:val="007706C4"/>
    <w:rsid w:val="00771CD4"/>
    <w:rsid w:val="007732CA"/>
    <w:rsid w:val="00774434"/>
    <w:rsid w:val="00775382"/>
    <w:rsid w:val="00775777"/>
    <w:rsid w:val="00775E63"/>
    <w:rsid w:val="007764DA"/>
    <w:rsid w:val="0077791B"/>
    <w:rsid w:val="007817EE"/>
    <w:rsid w:val="0078273C"/>
    <w:rsid w:val="00782BF0"/>
    <w:rsid w:val="00782CEF"/>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4C70"/>
    <w:rsid w:val="007C552E"/>
    <w:rsid w:val="007C707B"/>
    <w:rsid w:val="007C7602"/>
    <w:rsid w:val="007C7934"/>
    <w:rsid w:val="007C7E26"/>
    <w:rsid w:val="007D0362"/>
    <w:rsid w:val="007D0ABF"/>
    <w:rsid w:val="007D1488"/>
    <w:rsid w:val="007D1629"/>
    <w:rsid w:val="007D31B7"/>
    <w:rsid w:val="007D343B"/>
    <w:rsid w:val="007D4476"/>
    <w:rsid w:val="007D4812"/>
    <w:rsid w:val="007D55C7"/>
    <w:rsid w:val="007D6805"/>
    <w:rsid w:val="007E03B1"/>
    <w:rsid w:val="007E0B1D"/>
    <w:rsid w:val="007E142F"/>
    <w:rsid w:val="007E2C87"/>
    <w:rsid w:val="007E4348"/>
    <w:rsid w:val="007E6E24"/>
    <w:rsid w:val="007E7F3F"/>
    <w:rsid w:val="007F1012"/>
    <w:rsid w:val="007F16F0"/>
    <w:rsid w:val="007F1F6B"/>
    <w:rsid w:val="007F2081"/>
    <w:rsid w:val="007F2F65"/>
    <w:rsid w:val="007F4869"/>
    <w:rsid w:val="007F48E6"/>
    <w:rsid w:val="007F6426"/>
    <w:rsid w:val="007F6B6C"/>
    <w:rsid w:val="008003F1"/>
    <w:rsid w:val="00800F26"/>
    <w:rsid w:val="00802248"/>
    <w:rsid w:val="00802A74"/>
    <w:rsid w:val="00802EA1"/>
    <w:rsid w:val="00803869"/>
    <w:rsid w:val="00805501"/>
    <w:rsid w:val="00805E32"/>
    <w:rsid w:val="0080688D"/>
    <w:rsid w:val="00806F5B"/>
    <w:rsid w:val="00807861"/>
    <w:rsid w:val="00811920"/>
    <w:rsid w:val="00812832"/>
    <w:rsid w:val="0081310F"/>
    <w:rsid w:val="00813653"/>
    <w:rsid w:val="00815D9B"/>
    <w:rsid w:val="00816268"/>
    <w:rsid w:val="00817631"/>
    <w:rsid w:val="008177FC"/>
    <w:rsid w:val="00817993"/>
    <w:rsid w:val="00817C95"/>
    <w:rsid w:val="00821301"/>
    <w:rsid w:val="00822061"/>
    <w:rsid w:val="008232AF"/>
    <w:rsid w:val="00824118"/>
    <w:rsid w:val="008254D2"/>
    <w:rsid w:val="00827AE0"/>
    <w:rsid w:val="00827D4A"/>
    <w:rsid w:val="008307BE"/>
    <w:rsid w:val="008308A5"/>
    <w:rsid w:val="00831264"/>
    <w:rsid w:val="00831AD6"/>
    <w:rsid w:val="00831F0E"/>
    <w:rsid w:val="00833BD8"/>
    <w:rsid w:val="008359E0"/>
    <w:rsid w:val="008367DB"/>
    <w:rsid w:val="0083778E"/>
    <w:rsid w:val="00837BE9"/>
    <w:rsid w:val="008403E0"/>
    <w:rsid w:val="008424AF"/>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ACD"/>
    <w:rsid w:val="00865CAD"/>
    <w:rsid w:val="00866353"/>
    <w:rsid w:val="008673D5"/>
    <w:rsid w:val="00871094"/>
    <w:rsid w:val="008714F1"/>
    <w:rsid w:val="0087388C"/>
    <w:rsid w:val="008738BD"/>
    <w:rsid w:val="00874241"/>
    <w:rsid w:val="00876110"/>
    <w:rsid w:val="00876D38"/>
    <w:rsid w:val="00876F4F"/>
    <w:rsid w:val="00877568"/>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622"/>
    <w:rsid w:val="008B2AAF"/>
    <w:rsid w:val="008B45F0"/>
    <w:rsid w:val="008B4A41"/>
    <w:rsid w:val="008B4FF3"/>
    <w:rsid w:val="008B62F1"/>
    <w:rsid w:val="008C039C"/>
    <w:rsid w:val="008C0884"/>
    <w:rsid w:val="008C0B0C"/>
    <w:rsid w:val="008C0F19"/>
    <w:rsid w:val="008C3DF0"/>
    <w:rsid w:val="008C79D9"/>
    <w:rsid w:val="008D016A"/>
    <w:rsid w:val="008D0267"/>
    <w:rsid w:val="008D054E"/>
    <w:rsid w:val="008D147A"/>
    <w:rsid w:val="008D3DF0"/>
    <w:rsid w:val="008D4021"/>
    <w:rsid w:val="008D6BE2"/>
    <w:rsid w:val="008D6CC7"/>
    <w:rsid w:val="008D768E"/>
    <w:rsid w:val="008E2E88"/>
    <w:rsid w:val="008E3A1F"/>
    <w:rsid w:val="008E4F95"/>
    <w:rsid w:val="008E55AE"/>
    <w:rsid w:val="008E66D6"/>
    <w:rsid w:val="008E6F6D"/>
    <w:rsid w:val="008E7426"/>
    <w:rsid w:val="008F00F6"/>
    <w:rsid w:val="008F09E6"/>
    <w:rsid w:val="008F0AA6"/>
    <w:rsid w:val="008F5395"/>
    <w:rsid w:val="008F54D9"/>
    <w:rsid w:val="008F664D"/>
    <w:rsid w:val="00903B9A"/>
    <w:rsid w:val="009044A1"/>
    <w:rsid w:val="00905595"/>
    <w:rsid w:val="00906305"/>
    <w:rsid w:val="0090751E"/>
    <w:rsid w:val="00907F4D"/>
    <w:rsid w:val="00910661"/>
    <w:rsid w:val="00912C0B"/>
    <w:rsid w:val="0091371C"/>
    <w:rsid w:val="00914790"/>
    <w:rsid w:val="009164B7"/>
    <w:rsid w:val="009206D5"/>
    <w:rsid w:val="00921301"/>
    <w:rsid w:val="009213B6"/>
    <w:rsid w:val="00922101"/>
    <w:rsid w:val="00922239"/>
    <w:rsid w:val="0092526C"/>
    <w:rsid w:val="00925EB9"/>
    <w:rsid w:val="00926E49"/>
    <w:rsid w:val="00927333"/>
    <w:rsid w:val="00927E83"/>
    <w:rsid w:val="00930321"/>
    <w:rsid w:val="00933AC9"/>
    <w:rsid w:val="00933FF3"/>
    <w:rsid w:val="009360A7"/>
    <w:rsid w:val="0093645A"/>
    <w:rsid w:val="0094170C"/>
    <w:rsid w:val="0094326A"/>
    <w:rsid w:val="00943484"/>
    <w:rsid w:val="00943FF7"/>
    <w:rsid w:val="00944162"/>
    <w:rsid w:val="009441C9"/>
    <w:rsid w:val="0094443F"/>
    <w:rsid w:val="00945997"/>
    <w:rsid w:val="0094709B"/>
    <w:rsid w:val="00947816"/>
    <w:rsid w:val="0095243D"/>
    <w:rsid w:val="00952BF7"/>
    <w:rsid w:val="00952FDF"/>
    <w:rsid w:val="0095304B"/>
    <w:rsid w:val="00953386"/>
    <w:rsid w:val="00953C4F"/>
    <w:rsid w:val="00956909"/>
    <w:rsid w:val="00956BA4"/>
    <w:rsid w:val="009601F9"/>
    <w:rsid w:val="00962D1F"/>
    <w:rsid w:val="00965F25"/>
    <w:rsid w:val="009664FF"/>
    <w:rsid w:val="009700D9"/>
    <w:rsid w:val="00971CE8"/>
    <w:rsid w:val="00971F29"/>
    <w:rsid w:val="00972581"/>
    <w:rsid w:val="0097326B"/>
    <w:rsid w:val="00973F65"/>
    <w:rsid w:val="00975F26"/>
    <w:rsid w:val="00976434"/>
    <w:rsid w:val="00976C93"/>
    <w:rsid w:val="00976E2A"/>
    <w:rsid w:val="00977596"/>
    <w:rsid w:val="009779CE"/>
    <w:rsid w:val="00977D98"/>
    <w:rsid w:val="00982B02"/>
    <w:rsid w:val="00982C00"/>
    <w:rsid w:val="00983CC7"/>
    <w:rsid w:val="009849E4"/>
    <w:rsid w:val="00987012"/>
    <w:rsid w:val="009900E6"/>
    <w:rsid w:val="009904FD"/>
    <w:rsid w:val="00990FE5"/>
    <w:rsid w:val="00991720"/>
    <w:rsid w:val="00993E0F"/>
    <w:rsid w:val="0099643A"/>
    <w:rsid w:val="009A06AD"/>
    <w:rsid w:val="009A0FB0"/>
    <w:rsid w:val="009A22C6"/>
    <w:rsid w:val="009A2358"/>
    <w:rsid w:val="009A3B64"/>
    <w:rsid w:val="009A5E89"/>
    <w:rsid w:val="009A66BD"/>
    <w:rsid w:val="009A6B2E"/>
    <w:rsid w:val="009B014E"/>
    <w:rsid w:val="009B0840"/>
    <w:rsid w:val="009B22B6"/>
    <w:rsid w:val="009B3564"/>
    <w:rsid w:val="009B5034"/>
    <w:rsid w:val="009B6A2B"/>
    <w:rsid w:val="009B7CDE"/>
    <w:rsid w:val="009B7D58"/>
    <w:rsid w:val="009C0923"/>
    <w:rsid w:val="009C4866"/>
    <w:rsid w:val="009C4BCA"/>
    <w:rsid w:val="009C5309"/>
    <w:rsid w:val="009C68CD"/>
    <w:rsid w:val="009C7532"/>
    <w:rsid w:val="009C79DB"/>
    <w:rsid w:val="009D0617"/>
    <w:rsid w:val="009D0809"/>
    <w:rsid w:val="009D0F48"/>
    <w:rsid w:val="009D1A42"/>
    <w:rsid w:val="009D31F1"/>
    <w:rsid w:val="009D4421"/>
    <w:rsid w:val="009D6C84"/>
    <w:rsid w:val="009E0223"/>
    <w:rsid w:val="009E082D"/>
    <w:rsid w:val="009E0DC2"/>
    <w:rsid w:val="009E15D2"/>
    <w:rsid w:val="009E3998"/>
    <w:rsid w:val="009E3CD4"/>
    <w:rsid w:val="009E4243"/>
    <w:rsid w:val="009E4292"/>
    <w:rsid w:val="009E5C02"/>
    <w:rsid w:val="009E6F71"/>
    <w:rsid w:val="009E7BBC"/>
    <w:rsid w:val="009F185F"/>
    <w:rsid w:val="009F34D8"/>
    <w:rsid w:val="009F495A"/>
    <w:rsid w:val="009F62C2"/>
    <w:rsid w:val="009F7DD0"/>
    <w:rsid w:val="00A00071"/>
    <w:rsid w:val="00A0230F"/>
    <w:rsid w:val="00A02992"/>
    <w:rsid w:val="00A02CBD"/>
    <w:rsid w:val="00A03075"/>
    <w:rsid w:val="00A039F8"/>
    <w:rsid w:val="00A04946"/>
    <w:rsid w:val="00A071B4"/>
    <w:rsid w:val="00A10227"/>
    <w:rsid w:val="00A11774"/>
    <w:rsid w:val="00A11C0C"/>
    <w:rsid w:val="00A141D6"/>
    <w:rsid w:val="00A149AB"/>
    <w:rsid w:val="00A15119"/>
    <w:rsid w:val="00A15F62"/>
    <w:rsid w:val="00A1671E"/>
    <w:rsid w:val="00A16915"/>
    <w:rsid w:val="00A16CCD"/>
    <w:rsid w:val="00A1706C"/>
    <w:rsid w:val="00A207FA"/>
    <w:rsid w:val="00A20DCD"/>
    <w:rsid w:val="00A219E6"/>
    <w:rsid w:val="00A2285E"/>
    <w:rsid w:val="00A2301E"/>
    <w:rsid w:val="00A2413D"/>
    <w:rsid w:val="00A25B3D"/>
    <w:rsid w:val="00A32E47"/>
    <w:rsid w:val="00A332B9"/>
    <w:rsid w:val="00A33B99"/>
    <w:rsid w:val="00A344AA"/>
    <w:rsid w:val="00A34DAC"/>
    <w:rsid w:val="00A35671"/>
    <w:rsid w:val="00A35C33"/>
    <w:rsid w:val="00A41789"/>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064"/>
    <w:rsid w:val="00A726C8"/>
    <w:rsid w:val="00A76583"/>
    <w:rsid w:val="00A76E03"/>
    <w:rsid w:val="00A778B4"/>
    <w:rsid w:val="00A80244"/>
    <w:rsid w:val="00A81DF4"/>
    <w:rsid w:val="00A83625"/>
    <w:rsid w:val="00A839F5"/>
    <w:rsid w:val="00A83B55"/>
    <w:rsid w:val="00A84A32"/>
    <w:rsid w:val="00A864C2"/>
    <w:rsid w:val="00A86C48"/>
    <w:rsid w:val="00A92085"/>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1687"/>
    <w:rsid w:val="00AB2E29"/>
    <w:rsid w:val="00AB2F6B"/>
    <w:rsid w:val="00AB4434"/>
    <w:rsid w:val="00AB4720"/>
    <w:rsid w:val="00AB4F70"/>
    <w:rsid w:val="00AC1445"/>
    <w:rsid w:val="00AC1E66"/>
    <w:rsid w:val="00AC3EF1"/>
    <w:rsid w:val="00AC510C"/>
    <w:rsid w:val="00AC5DCC"/>
    <w:rsid w:val="00AC6786"/>
    <w:rsid w:val="00AC6E43"/>
    <w:rsid w:val="00AC762E"/>
    <w:rsid w:val="00AD1CE8"/>
    <w:rsid w:val="00AD2948"/>
    <w:rsid w:val="00AD2CE9"/>
    <w:rsid w:val="00AD4808"/>
    <w:rsid w:val="00AD4D33"/>
    <w:rsid w:val="00AD546A"/>
    <w:rsid w:val="00AD6311"/>
    <w:rsid w:val="00AD65DF"/>
    <w:rsid w:val="00AD7A7D"/>
    <w:rsid w:val="00AE1478"/>
    <w:rsid w:val="00AE267B"/>
    <w:rsid w:val="00AE3390"/>
    <w:rsid w:val="00AE358B"/>
    <w:rsid w:val="00AE3A3E"/>
    <w:rsid w:val="00AE3EB3"/>
    <w:rsid w:val="00AE461A"/>
    <w:rsid w:val="00AE6B0A"/>
    <w:rsid w:val="00AE6EC6"/>
    <w:rsid w:val="00AE786B"/>
    <w:rsid w:val="00AF0960"/>
    <w:rsid w:val="00AF0AB5"/>
    <w:rsid w:val="00AF0FFE"/>
    <w:rsid w:val="00AF13AC"/>
    <w:rsid w:val="00AF19CA"/>
    <w:rsid w:val="00AF4270"/>
    <w:rsid w:val="00AF53E8"/>
    <w:rsid w:val="00AF7C82"/>
    <w:rsid w:val="00AF7EA7"/>
    <w:rsid w:val="00B0017A"/>
    <w:rsid w:val="00B03EF4"/>
    <w:rsid w:val="00B0741B"/>
    <w:rsid w:val="00B07BC5"/>
    <w:rsid w:val="00B07C88"/>
    <w:rsid w:val="00B10DF7"/>
    <w:rsid w:val="00B10F8B"/>
    <w:rsid w:val="00B11FBC"/>
    <w:rsid w:val="00B1254C"/>
    <w:rsid w:val="00B12D6F"/>
    <w:rsid w:val="00B1339A"/>
    <w:rsid w:val="00B13BD9"/>
    <w:rsid w:val="00B14D4B"/>
    <w:rsid w:val="00B1655D"/>
    <w:rsid w:val="00B17AE0"/>
    <w:rsid w:val="00B17D27"/>
    <w:rsid w:val="00B202CF"/>
    <w:rsid w:val="00B208C9"/>
    <w:rsid w:val="00B23B25"/>
    <w:rsid w:val="00B23F19"/>
    <w:rsid w:val="00B241BA"/>
    <w:rsid w:val="00B242EA"/>
    <w:rsid w:val="00B2480E"/>
    <w:rsid w:val="00B26230"/>
    <w:rsid w:val="00B26FB5"/>
    <w:rsid w:val="00B301F8"/>
    <w:rsid w:val="00B30819"/>
    <w:rsid w:val="00B30850"/>
    <w:rsid w:val="00B32319"/>
    <w:rsid w:val="00B33432"/>
    <w:rsid w:val="00B34464"/>
    <w:rsid w:val="00B347CD"/>
    <w:rsid w:val="00B41795"/>
    <w:rsid w:val="00B41B8B"/>
    <w:rsid w:val="00B42210"/>
    <w:rsid w:val="00B4569C"/>
    <w:rsid w:val="00B45E6F"/>
    <w:rsid w:val="00B4748E"/>
    <w:rsid w:val="00B47541"/>
    <w:rsid w:val="00B47E80"/>
    <w:rsid w:val="00B540AD"/>
    <w:rsid w:val="00B561C6"/>
    <w:rsid w:val="00B56300"/>
    <w:rsid w:val="00B56FF1"/>
    <w:rsid w:val="00B6086E"/>
    <w:rsid w:val="00B60BB5"/>
    <w:rsid w:val="00B60ED3"/>
    <w:rsid w:val="00B62E7F"/>
    <w:rsid w:val="00B6318B"/>
    <w:rsid w:val="00B6598C"/>
    <w:rsid w:val="00B66700"/>
    <w:rsid w:val="00B66C0D"/>
    <w:rsid w:val="00B6747D"/>
    <w:rsid w:val="00B6763A"/>
    <w:rsid w:val="00B72BDA"/>
    <w:rsid w:val="00B731D3"/>
    <w:rsid w:val="00B743EF"/>
    <w:rsid w:val="00B7581B"/>
    <w:rsid w:val="00B767F6"/>
    <w:rsid w:val="00B76C88"/>
    <w:rsid w:val="00B76D70"/>
    <w:rsid w:val="00B808C4"/>
    <w:rsid w:val="00B823CC"/>
    <w:rsid w:val="00B83DCD"/>
    <w:rsid w:val="00B87101"/>
    <w:rsid w:val="00B87937"/>
    <w:rsid w:val="00B87B8F"/>
    <w:rsid w:val="00B911F8"/>
    <w:rsid w:val="00B94EF5"/>
    <w:rsid w:val="00B97826"/>
    <w:rsid w:val="00BA10D3"/>
    <w:rsid w:val="00BA186D"/>
    <w:rsid w:val="00BA1AFA"/>
    <w:rsid w:val="00BA2A61"/>
    <w:rsid w:val="00BA3D21"/>
    <w:rsid w:val="00BA62B6"/>
    <w:rsid w:val="00BA6488"/>
    <w:rsid w:val="00BA6878"/>
    <w:rsid w:val="00BA7261"/>
    <w:rsid w:val="00BA7FF1"/>
    <w:rsid w:val="00BB026D"/>
    <w:rsid w:val="00BB1E27"/>
    <w:rsid w:val="00BB2422"/>
    <w:rsid w:val="00BB2579"/>
    <w:rsid w:val="00BB4255"/>
    <w:rsid w:val="00BB42B1"/>
    <w:rsid w:val="00BB566C"/>
    <w:rsid w:val="00BB7204"/>
    <w:rsid w:val="00BB7BEE"/>
    <w:rsid w:val="00BC546C"/>
    <w:rsid w:val="00BC5498"/>
    <w:rsid w:val="00BC6747"/>
    <w:rsid w:val="00BD0A71"/>
    <w:rsid w:val="00BD1424"/>
    <w:rsid w:val="00BD1913"/>
    <w:rsid w:val="00BD33BD"/>
    <w:rsid w:val="00BD3BF3"/>
    <w:rsid w:val="00BD5507"/>
    <w:rsid w:val="00BD55CB"/>
    <w:rsid w:val="00BE11B1"/>
    <w:rsid w:val="00BE256E"/>
    <w:rsid w:val="00BE29B4"/>
    <w:rsid w:val="00BE415C"/>
    <w:rsid w:val="00BE4832"/>
    <w:rsid w:val="00BE6499"/>
    <w:rsid w:val="00BF05C9"/>
    <w:rsid w:val="00BF0E5E"/>
    <w:rsid w:val="00BF1743"/>
    <w:rsid w:val="00BF29A2"/>
    <w:rsid w:val="00BF2D19"/>
    <w:rsid w:val="00BF423D"/>
    <w:rsid w:val="00BF4B82"/>
    <w:rsid w:val="00BF67B0"/>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44BE"/>
    <w:rsid w:val="00C254A1"/>
    <w:rsid w:val="00C2778A"/>
    <w:rsid w:val="00C317D6"/>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1DEB"/>
    <w:rsid w:val="00C52EEA"/>
    <w:rsid w:val="00C53C42"/>
    <w:rsid w:val="00C54018"/>
    <w:rsid w:val="00C56F50"/>
    <w:rsid w:val="00C57CF6"/>
    <w:rsid w:val="00C6054A"/>
    <w:rsid w:val="00C613BE"/>
    <w:rsid w:val="00C6144E"/>
    <w:rsid w:val="00C616A4"/>
    <w:rsid w:val="00C62635"/>
    <w:rsid w:val="00C64B42"/>
    <w:rsid w:val="00C66E28"/>
    <w:rsid w:val="00C67502"/>
    <w:rsid w:val="00C70D77"/>
    <w:rsid w:val="00C72734"/>
    <w:rsid w:val="00C72C48"/>
    <w:rsid w:val="00C74E02"/>
    <w:rsid w:val="00C76312"/>
    <w:rsid w:val="00C77239"/>
    <w:rsid w:val="00C77CEA"/>
    <w:rsid w:val="00C8051D"/>
    <w:rsid w:val="00C83E98"/>
    <w:rsid w:val="00C840CC"/>
    <w:rsid w:val="00C842DE"/>
    <w:rsid w:val="00C84464"/>
    <w:rsid w:val="00C8523C"/>
    <w:rsid w:val="00C85AB2"/>
    <w:rsid w:val="00C87E62"/>
    <w:rsid w:val="00C90C75"/>
    <w:rsid w:val="00C90D76"/>
    <w:rsid w:val="00C92DA2"/>
    <w:rsid w:val="00C9437D"/>
    <w:rsid w:val="00C94DB7"/>
    <w:rsid w:val="00C97905"/>
    <w:rsid w:val="00CA050C"/>
    <w:rsid w:val="00CA0983"/>
    <w:rsid w:val="00CA27C0"/>
    <w:rsid w:val="00CA2BA2"/>
    <w:rsid w:val="00CA3736"/>
    <w:rsid w:val="00CA3D29"/>
    <w:rsid w:val="00CA3D91"/>
    <w:rsid w:val="00CA73D0"/>
    <w:rsid w:val="00CA7D7F"/>
    <w:rsid w:val="00CB0311"/>
    <w:rsid w:val="00CB161A"/>
    <w:rsid w:val="00CB1EC5"/>
    <w:rsid w:val="00CB34BA"/>
    <w:rsid w:val="00CB5DC7"/>
    <w:rsid w:val="00CB769B"/>
    <w:rsid w:val="00CC0750"/>
    <w:rsid w:val="00CC12FB"/>
    <w:rsid w:val="00CC1C84"/>
    <w:rsid w:val="00CC2929"/>
    <w:rsid w:val="00CC305E"/>
    <w:rsid w:val="00CC4AB7"/>
    <w:rsid w:val="00CC5C40"/>
    <w:rsid w:val="00CD00B7"/>
    <w:rsid w:val="00CD0681"/>
    <w:rsid w:val="00CD0B6B"/>
    <w:rsid w:val="00CD10E8"/>
    <w:rsid w:val="00CD147E"/>
    <w:rsid w:val="00CD189C"/>
    <w:rsid w:val="00CD6131"/>
    <w:rsid w:val="00CD6215"/>
    <w:rsid w:val="00CD6896"/>
    <w:rsid w:val="00CD6B50"/>
    <w:rsid w:val="00CD6B82"/>
    <w:rsid w:val="00CE1DE7"/>
    <w:rsid w:val="00CE35B2"/>
    <w:rsid w:val="00CE3C11"/>
    <w:rsid w:val="00CE4555"/>
    <w:rsid w:val="00CE5047"/>
    <w:rsid w:val="00CE5BF5"/>
    <w:rsid w:val="00CE6379"/>
    <w:rsid w:val="00CE6C33"/>
    <w:rsid w:val="00CE7014"/>
    <w:rsid w:val="00CE702B"/>
    <w:rsid w:val="00CE7321"/>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05EE1"/>
    <w:rsid w:val="00D05F89"/>
    <w:rsid w:val="00D10413"/>
    <w:rsid w:val="00D10D8F"/>
    <w:rsid w:val="00D1141F"/>
    <w:rsid w:val="00D11492"/>
    <w:rsid w:val="00D11B04"/>
    <w:rsid w:val="00D16EF2"/>
    <w:rsid w:val="00D1722C"/>
    <w:rsid w:val="00D172A3"/>
    <w:rsid w:val="00D172F7"/>
    <w:rsid w:val="00D1750A"/>
    <w:rsid w:val="00D1790D"/>
    <w:rsid w:val="00D21C1E"/>
    <w:rsid w:val="00D21EF4"/>
    <w:rsid w:val="00D2331A"/>
    <w:rsid w:val="00D233A0"/>
    <w:rsid w:val="00D23624"/>
    <w:rsid w:val="00D2399E"/>
    <w:rsid w:val="00D26940"/>
    <w:rsid w:val="00D300B8"/>
    <w:rsid w:val="00D30669"/>
    <w:rsid w:val="00D31135"/>
    <w:rsid w:val="00D32F02"/>
    <w:rsid w:val="00D3312A"/>
    <w:rsid w:val="00D339E3"/>
    <w:rsid w:val="00D34652"/>
    <w:rsid w:val="00D34959"/>
    <w:rsid w:val="00D36123"/>
    <w:rsid w:val="00D362C8"/>
    <w:rsid w:val="00D37012"/>
    <w:rsid w:val="00D416C7"/>
    <w:rsid w:val="00D42B02"/>
    <w:rsid w:val="00D43824"/>
    <w:rsid w:val="00D443D7"/>
    <w:rsid w:val="00D44F83"/>
    <w:rsid w:val="00D458E0"/>
    <w:rsid w:val="00D47A5C"/>
    <w:rsid w:val="00D50321"/>
    <w:rsid w:val="00D514B9"/>
    <w:rsid w:val="00D523D0"/>
    <w:rsid w:val="00D5324D"/>
    <w:rsid w:val="00D53855"/>
    <w:rsid w:val="00D54FE2"/>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0477"/>
    <w:rsid w:val="00D820DF"/>
    <w:rsid w:val="00D83DD8"/>
    <w:rsid w:val="00D845FF"/>
    <w:rsid w:val="00D855C3"/>
    <w:rsid w:val="00D856C6"/>
    <w:rsid w:val="00D85770"/>
    <w:rsid w:val="00D857D8"/>
    <w:rsid w:val="00D85B96"/>
    <w:rsid w:val="00D87366"/>
    <w:rsid w:val="00D90FCD"/>
    <w:rsid w:val="00D92BD0"/>
    <w:rsid w:val="00D93A47"/>
    <w:rsid w:val="00D942C7"/>
    <w:rsid w:val="00D94F70"/>
    <w:rsid w:val="00D96E15"/>
    <w:rsid w:val="00D96F26"/>
    <w:rsid w:val="00D97568"/>
    <w:rsid w:val="00DA0133"/>
    <w:rsid w:val="00DA0439"/>
    <w:rsid w:val="00DA0DB4"/>
    <w:rsid w:val="00DA0E69"/>
    <w:rsid w:val="00DA1D71"/>
    <w:rsid w:val="00DA21A6"/>
    <w:rsid w:val="00DA265F"/>
    <w:rsid w:val="00DA276F"/>
    <w:rsid w:val="00DA3076"/>
    <w:rsid w:val="00DA3917"/>
    <w:rsid w:val="00DA44E6"/>
    <w:rsid w:val="00DA6164"/>
    <w:rsid w:val="00DB0482"/>
    <w:rsid w:val="00DB18CC"/>
    <w:rsid w:val="00DB1A8D"/>
    <w:rsid w:val="00DB3330"/>
    <w:rsid w:val="00DB39FB"/>
    <w:rsid w:val="00DC071C"/>
    <w:rsid w:val="00DC0A2A"/>
    <w:rsid w:val="00DC0F18"/>
    <w:rsid w:val="00DC135A"/>
    <w:rsid w:val="00DC1780"/>
    <w:rsid w:val="00DC1ED5"/>
    <w:rsid w:val="00DC2312"/>
    <w:rsid w:val="00DC375D"/>
    <w:rsid w:val="00DC6DE6"/>
    <w:rsid w:val="00DC6E56"/>
    <w:rsid w:val="00DC788D"/>
    <w:rsid w:val="00DD0874"/>
    <w:rsid w:val="00DD27FF"/>
    <w:rsid w:val="00DD4CBF"/>
    <w:rsid w:val="00DD63E5"/>
    <w:rsid w:val="00DD7065"/>
    <w:rsid w:val="00DD7297"/>
    <w:rsid w:val="00DE11B2"/>
    <w:rsid w:val="00DE2D13"/>
    <w:rsid w:val="00DE309B"/>
    <w:rsid w:val="00DF18A3"/>
    <w:rsid w:val="00DF4D52"/>
    <w:rsid w:val="00DF5A79"/>
    <w:rsid w:val="00E00095"/>
    <w:rsid w:val="00E001F2"/>
    <w:rsid w:val="00E01153"/>
    <w:rsid w:val="00E043EE"/>
    <w:rsid w:val="00E0461D"/>
    <w:rsid w:val="00E0495B"/>
    <w:rsid w:val="00E04FA9"/>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593"/>
    <w:rsid w:val="00E3378B"/>
    <w:rsid w:val="00E35399"/>
    <w:rsid w:val="00E36D88"/>
    <w:rsid w:val="00E4116E"/>
    <w:rsid w:val="00E42DF4"/>
    <w:rsid w:val="00E42F49"/>
    <w:rsid w:val="00E431CE"/>
    <w:rsid w:val="00E43DA4"/>
    <w:rsid w:val="00E44437"/>
    <w:rsid w:val="00E44770"/>
    <w:rsid w:val="00E46536"/>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642"/>
    <w:rsid w:val="00EA385A"/>
    <w:rsid w:val="00EA3E3B"/>
    <w:rsid w:val="00EA4BA0"/>
    <w:rsid w:val="00EA4D5B"/>
    <w:rsid w:val="00EA71A0"/>
    <w:rsid w:val="00EA797E"/>
    <w:rsid w:val="00EB121C"/>
    <w:rsid w:val="00EB160E"/>
    <w:rsid w:val="00EB28F4"/>
    <w:rsid w:val="00EB38C2"/>
    <w:rsid w:val="00EB4CC9"/>
    <w:rsid w:val="00EB6946"/>
    <w:rsid w:val="00EC047D"/>
    <w:rsid w:val="00EC0A56"/>
    <w:rsid w:val="00EC0EF0"/>
    <w:rsid w:val="00EC3732"/>
    <w:rsid w:val="00EC38A3"/>
    <w:rsid w:val="00EC3C69"/>
    <w:rsid w:val="00EC46B9"/>
    <w:rsid w:val="00EC4DCC"/>
    <w:rsid w:val="00EC743C"/>
    <w:rsid w:val="00EC77D8"/>
    <w:rsid w:val="00EC7DAB"/>
    <w:rsid w:val="00ED1114"/>
    <w:rsid w:val="00ED1F02"/>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3EA7"/>
    <w:rsid w:val="00F15963"/>
    <w:rsid w:val="00F16962"/>
    <w:rsid w:val="00F16B1E"/>
    <w:rsid w:val="00F20F2B"/>
    <w:rsid w:val="00F2135F"/>
    <w:rsid w:val="00F21415"/>
    <w:rsid w:val="00F2166E"/>
    <w:rsid w:val="00F229D3"/>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2D8F"/>
    <w:rsid w:val="00F432BB"/>
    <w:rsid w:val="00F43B7E"/>
    <w:rsid w:val="00F43CAF"/>
    <w:rsid w:val="00F4454D"/>
    <w:rsid w:val="00F44BE9"/>
    <w:rsid w:val="00F463BC"/>
    <w:rsid w:val="00F46E8E"/>
    <w:rsid w:val="00F47393"/>
    <w:rsid w:val="00F479F4"/>
    <w:rsid w:val="00F50505"/>
    <w:rsid w:val="00F5299B"/>
    <w:rsid w:val="00F54243"/>
    <w:rsid w:val="00F5430C"/>
    <w:rsid w:val="00F55EFA"/>
    <w:rsid w:val="00F56617"/>
    <w:rsid w:val="00F56D3E"/>
    <w:rsid w:val="00F57204"/>
    <w:rsid w:val="00F622A8"/>
    <w:rsid w:val="00F62E41"/>
    <w:rsid w:val="00F63CF4"/>
    <w:rsid w:val="00F6531B"/>
    <w:rsid w:val="00F6542B"/>
    <w:rsid w:val="00F65E73"/>
    <w:rsid w:val="00F65FE1"/>
    <w:rsid w:val="00F664B0"/>
    <w:rsid w:val="00F679C4"/>
    <w:rsid w:val="00F70169"/>
    <w:rsid w:val="00F71BB8"/>
    <w:rsid w:val="00F7481F"/>
    <w:rsid w:val="00F753CC"/>
    <w:rsid w:val="00F75EF2"/>
    <w:rsid w:val="00F76AC3"/>
    <w:rsid w:val="00F76CF0"/>
    <w:rsid w:val="00F802DF"/>
    <w:rsid w:val="00F812E2"/>
    <w:rsid w:val="00F82D9D"/>
    <w:rsid w:val="00F8471E"/>
    <w:rsid w:val="00F84E66"/>
    <w:rsid w:val="00F857AE"/>
    <w:rsid w:val="00F865D9"/>
    <w:rsid w:val="00F875F8"/>
    <w:rsid w:val="00F87AA8"/>
    <w:rsid w:val="00F91DED"/>
    <w:rsid w:val="00F938B2"/>
    <w:rsid w:val="00F93B87"/>
    <w:rsid w:val="00F94BA2"/>
    <w:rsid w:val="00F9522C"/>
    <w:rsid w:val="00F97402"/>
    <w:rsid w:val="00FA1460"/>
    <w:rsid w:val="00FA291B"/>
    <w:rsid w:val="00FA30FF"/>
    <w:rsid w:val="00FA3E80"/>
    <w:rsid w:val="00FA4C5E"/>
    <w:rsid w:val="00FA5731"/>
    <w:rsid w:val="00FA6AEF"/>
    <w:rsid w:val="00FB00BB"/>
    <w:rsid w:val="00FB520A"/>
    <w:rsid w:val="00FB6341"/>
    <w:rsid w:val="00FC3161"/>
    <w:rsid w:val="00FC4B05"/>
    <w:rsid w:val="00FC541C"/>
    <w:rsid w:val="00FC5AC0"/>
    <w:rsid w:val="00FC6617"/>
    <w:rsid w:val="00FC77AB"/>
    <w:rsid w:val="00FD04C8"/>
    <w:rsid w:val="00FD158E"/>
    <w:rsid w:val="00FD26E8"/>
    <w:rsid w:val="00FD2B5B"/>
    <w:rsid w:val="00FD441F"/>
    <w:rsid w:val="00FD4BAA"/>
    <w:rsid w:val="00FD61D1"/>
    <w:rsid w:val="00FD6729"/>
    <w:rsid w:val="00FD7EF8"/>
    <w:rsid w:val="00FE0DA5"/>
    <w:rsid w:val="00FE2A09"/>
    <w:rsid w:val="00FE43BB"/>
    <w:rsid w:val="00FE523A"/>
    <w:rsid w:val="00FE5457"/>
    <w:rsid w:val="00FE5FC1"/>
    <w:rsid w:val="00FE609A"/>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8556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paragraph" w:styleId="af5">
    <w:name w:val="Revision"/>
    <w:hidden/>
    <w:uiPriority w:val="99"/>
    <w:semiHidden/>
    <w:rsid w:val="006C365D"/>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085565"/>
    <w:rPr>
      <w:rFonts w:ascii="Times New Roman" w:eastAsia="Times New Roman" w:hAnsi="Times New Roman" w:cs="Times New Roman"/>
      <w:b/>
      <w:bCs/>
      <w:kern w:val="0"/>
      <w:sz w:val="28"/>
      <w:szCs w:val="28"/>
      <w:lang w:val="en-GB" w:eastAsia="en-GB"/>
    </w:rPr>
  </w:style>
  <w:style w:type="paragraph" w:customStyle="1" w:styleId="Doc-text2">
    <w:name w:val="Doc-text2"/>
    <w:basedOn w:val="a"/>
    <w:link w:val="Doc-text2Char"/>
    <w:qFormat/>
    <w:rsid w:val="004D0A3D"/>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4D0A3D"/>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6913</TotalTime>
  <Pages>2</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2255</cp:revision>
  <dcterms:created xsi:type="dcterms:W3CDTF">2022-08-05T02:27:00Z</dcterms:created>
  <dcterms:modified xsi:type="dcterms:W3CDTF">2023-05-12T01:50:00Z</dcterms:modified>
</cp:coreProperties>
</file>